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162"/>
        <w:gridCol w:w="1109"/>
        <w:gridCol w:w="91"/>
        <w:gridCol w:w="1723"/>
        <w:gridCol w:w="1238"/>
        <w:gridCol w:w="523"/>
        <w:gridCol w:w="2369"/>
      </w:tblGrid>
      <w:tr w:rsidR="003A011A" w:rsidRPr="003A28C5" w:rsidTr="004D1614">
        <w:trPr>
          <w:trHeight w:val="460"/>
        </w:trPr>
        <w:tc>
          <w:tcPr>
            <w:tcW w:w="5118" w:type="dxa"/>
            <w:gridSpan w:val="5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Program: B.Com(Management and Finance)</w:t>
            </w:r>
          </w:p>
        </w:tc>
        <w:tc>
          <w:tcPr>
            <w:tcW w:w="4130" w:type="dxa"/>
            <w:gridSpan w:val="3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 : I</w:t>
            </w:r>
          </w:p>
        </w:tc>
      </w:tr>
      <w:tr w:rsidR="003A011A" w:rsidRPr="003A28C5" w:rsidTr="004D1614">
        <w:trPr>
          <w:trHeight w:val="422"/>
        </w:trPr>
        <w:tc>
          <w:tcPr>
            <w:tcW w:w="5118" w:type="dxa"/>
            <w:gridSpan w:val="5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Course : </w:t>
            </w:r>
            <w:r w:rsidRPr="003A28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Indian Ethos in Management</w:t>
            </w:r>
          </w:p>
        </w:tc>
        <w:tc>
          <w:tcPr>
            <w:tcW w:w="4130" w:type="dxa"/>
            <w:gridSpan w:val="3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Code :</w:t>
            </w:r>
          </w:p>
        </w:tc>
      </w:tr>
      <w:tr w:rsidR="003A011A" w:rsidRPr="003A28C5" w:rsidTr="004D1614">
        <w:trPr>
          <w:trHeight w:val="460"/>
        </w:trPr>
        <w:tc>
          <w:tcPr>
            <w:tcW w:w="5118" w:type="dxa"/>
            <w:gridSpan w:val="5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Suggested Lectures per week</w:t>
            </w:r>
          </w:p>
        </w:tc>
        <w:tc>
          <w:tcPr>
            <w:tcW w:w="4130" w:type="dxa"/>
            <w:gridSpan w:val="3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</w:tr>
      <w:tr w:rsidR="003A011A" w:rsidRPr="003A28C5" w:rsidTr="004D1614">
        <w:trPr>
          <w:trHeight w:val="455"/>
        </w:trPr>
        <w:tc>
          <w:tcPr>
            <w:tcW w:w="5118" w:type="dxa"/>
            <w:gridSpan w:val="5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Teaching Scheme</w:t>
            </w:r>
          </w:p>
        </w:tc>
        <w:tc>
          <w:tcPr>
            <w:tcW w:w="4130" w:type="dxa"/>
            <w:gridSpan w:val="3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Evaluation Scheme</w:t>
            </w:r>
          </w:p>
        </w:tc>
      </w:tr>
      <w:tr w:rsidR="003A011A" w:rsidRPr="003A28C5" w:rsidTr="004D1614">
        <w:trPr>
          <w:trHeight w:val="460"/>
        </w:trPr>
        <w:tc>
          <w:tcPr>
            <w:tcW w:w="1033" w:type="dxa"/>
            <w:vMerge w:val="restart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162" w:type="dxa"/>
            <w:vMerge w:val="restart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109" w:type="dxa"/>
            <w:vMerge w:val="restart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1814" w:type="dxa"/>
            <w:gridSpan w:val="2"/>
            <w:vMerge w:val="restart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4130" w:type="dxa"/>
            <w:gridSpan w:val="3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Theory</w:t>
            </w:r>
          </w:p>
        </w:tc>
      </w:tr>
      <w:tr w:rsidR="003A011A" w:rsidRPr="003A28C5" w:rsidTr="004D1614">
        <w:trPr>
          <w:trHeight w:val="458"/>
        </w:trPr>
        <w:tc>
          <w:tcPr>
            <w:tcW w:w="1033" w:type="dxa"/>
            <w:vMerge/>
            <w:tcBorders>
              <w:top w:val="nil"/>
            </w:tcBorders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gridSpan w:val="2"/>
            <w:vMerge w:val="restart"/>
          </w:tcPr>
          <w:p w:rsidR="003A011A" w:rsidRPr="0025523E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Internal</w:t>
            </w:r>
          </w:p>
          <w:p w:rsidR="003A011A" w:rsidRPr="0025523E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  <w:vMerge w:val="restart"/>
          </w:tcPr>
          <w:p w:rsidR="003A011A" w:rsidRPr="0025523E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External</w:t>
            </w:r>
          </w:p>
          <w:p w:rsidR="003A011A" w:rsidRPr="0025523E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A011A" w:rsidRPr="003A28C5" w:rsidTr="004D1614">
        <w:trPr>
          <w:trHeight w:val="460"/>
        </w:trPr>
        <w:tc>
          <w:tcPr>
            <w:tcW w:w="1033" w:type="dxa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162" w:type="dxa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</w:t>
            </w:r>
          </w:p>
        </w:tc>
        <w:tc>
          <w:tcPr>
            <w:tcW w:w="1109" w:type="dxa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</w:t>
            </w:r>
          </w:p>
        </w:tc>
        <w:tc>
          <w:tcPr>
            <w:tcW w:w="1814" w:type="dxa"/>
            <w:gridSpan w:val="2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011A" w:rsidRPr="003A28C5" w:rsidTr="004D1614">
        <w:trPr>
          <w:trHeight w:val="233"/>
        </w:trPr>
        <w:tc>
          <w:tcPr>
            <w:tcW w:w="9248" w:type="dxa"/>
            <w:gridSpan w:val="8"/>
            <w:shd w:val="clear" w:color="auto" w:fill="F1F1F1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011A" w:rsidRPr="003A28C5" w:rsidTr="004D1614">
        <w:trPr>
          <w:trHeight w:val="461"/>
        </w:trPr>
        <w:tc>
          <w:tcPr>
            <w:tcW w:w="9248" w:type="dxa"/>
            <w:gridSpan w:val="8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Internal Component</w:t>
            </w:r>
          </w:p>
        </w:tc>
      </w:tr>
      <w:tr w:rsidR="003A011A" w:rsidRPr="003A28C5" w:rsidTr="004D1614">
        <w:trPr>
          <w:trHeight w:val="753"/>
        </w:trPr>
        <w:tc>
          <w:tcPr>
            <w:tcW w:w="3395" w:type="dxa"/>
            <w:gridSpan w:val="4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Test (Duration 20 Mins)</w:t>
            </w:r>
          </w:p>
        </w:tc>
        <w:tc>
          <w:tcPr>
            <w:tcW w:w="2961" w:type="dxa"/>
            <w:gridSpan w:val="2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Projects / Assignments/Presentations</w:t>
            </w:r>
          </w:p>
        </w:tc>
        <w:tc>
          <w:tcPr>
            <w:tcW w:w="2892" w:type="dxa"/>
            <w:gridSpan w:val="2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Participation</w:t>
            </w:r>
          </w:p>
        </w:tc>
      </w:tr>
      <w:tr w:rsidR="003A011A" w:rsidRPr="003A28C5" w:rsidTr="004D1614">
        <w:trPr>
          <w:trHeight w:val="460"/>
        </w:trPr>
        <w:tc>
          <w:tcPr>
            <w:tcW w:w="3395" w:type="dxa"/>
            <w:gridSpan w:val="4"/>
          </w:tcPr>
          <w:p w:rsidR="003A011A" w:rsidRPr="0025523E" w:rsidRDefault="0025523E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 Marks</w:t>
            </w:r>
          </w:p>
        </w:tc>
        <w:tc>
          <w:tcPr>
            <w:tcW w:w="2961" w:type="dxa"/>
            <w:gridSpan w:val="2"/>
          </w:tcPr>
          <w:p w:rsidR="003A011A" w:rsidRPr="0025523E" w:rsidRDefault="0025523E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52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 Marks</w:t>
            </w:r>
          </w:p>
        </w:tc>
        <w:tc>
          <w:tcPr>
            <w:tcW w:w="2892" w:type="dxa"/>
            <w:gridSpan w:val="2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2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---</w:t>
            </w:r>
          </w:p>
        </w:tc>
        <w:bookmarkStart w:id="0" w:name="_GoBack"/>
        <w:bookmarkEnd w:id="0"/>
      </w:tr>
      <w:tr w:rsidR="003A011A" w:rsidRPr="003A28C5" w:rsidTr="004D1614">
        <w:trPr>
          <w:trHeight w:val="456"/>
        </w:trPr>
        <w:tc>
          <w:tcPr>
            <w:tcW w:w="9248" w:type="dxa"/>
            <w:gridSpan w:val="8"/>
            <w:shd w:val="clear" w:color="auto" w:fill="F1F1F1"/>
          </w:tcPr>
          <w:p w:rsidR="003A011A" w:rsidRPr="003A28C5" w:rsidRDefault="003A011A" w:rsidP="00641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011A" w:rsidRPr="003A28C5" w:rsidTr="004D1614">
        <w:trPr>
          <w:trHeight w:val="1898"/>
        </w:trPr>
        <w:tc>
          <w:tcPr>
            <w:tcW w:w="9248" w:type="dxa"/>
            <w:gridSpan w:val="8"/>
          </w:tcPr>
          <w:p w:rsidR="006B10D9" w:rsidRDefault="006B10D9">
            <w:pPr>
              <w:pStyle w:val="NormalWeb"/>
              <w:spacing w:before="0" w:beforeAutospacing="0" w:after="0" w:afterAutospacing="0"/>
              <w:divId w:val="1997176154"/>
            </w:pPr>
            <w:r>
              <w:rPr>
                <w:color w:val="000000"/>
              </w:rPr>
              <w:t>Learning Objectives</w:t>
            </w:r>
          </w:p>
          <w:p w:rsidR="006B10D9" w:rsidRDefault="006B10D9">
            <w:pPr>
              <w:pStyle w:val="NormalWeb"/>
              <w:spacing w:before="0" w:beforeAutospacing="0" w:after="0" w:afterAutospacing="0"/>
              <w:jc w:val="both"/>
              <w:divId w:val="1997176154"/>
            </w:pPr>
            <w:r>
              <w:rPr>
                <w:color w:val="000000"/>
              </w:rPr>
              <w:t>1. To understand the relevance of Indian Ethos &amp; its applications in Management.</w:t>
            </w:r>
          </w:p>
          <w:p w:rsidR="006B10D9" w:rsidRDefault="006B10D9">
            <w:pPr>
              <w:pStyle w:val="NormalWeb"/>
              <w:spacing w:before="0" w:beforeAutospacing="0" w:after="0" w:afterAutospacing="0"/>
              <w:divId w:val="1997176154"/>
            </w:pPr>
            <w:r>
              <w:rPr>
                <w:color w:val="000000"/>
              </w:rPr>
              <w:t>2. To acquaint learners with the concepts of Karma and Self- Management.</w:t>
            </w:r>
          </w:p>
          <w:p w:rsidR="006B10D9" w:rsidRDefault="006B10D9">
            <w:pPr>
              <w:pStyle w:val="NormalWeb"/>
              <w:spacing w:before="0" w:beforeAutospacing="0" w:after="0" w:afterAutospacing="0"/>
              <w:divId w:val="1997176154"/>
            </w:pPr>
            <w:r>
              <w:rPr>
                <w:color w:val="000000"/>
              </w:rPr>
              <w:t>3. To understand the Indian approach to personality development.</w:t>
            </w:r>
          </w:p>
          <w:p w:rsidR="006B10D9" w:rsidRDefault="006B10D9">
            <w:pPr>
              <w:pStyle w:val="NormalWeb"/>
              <w:spacing w:before="0" w:beforeAutospacing="0" w:after="0" w:afterAutospacing="0"/>
              <w:divId w:val="1997176154"/>
              <w:rPr>
                <w:color w:val="000000"/>
              </w:rPr>
            </w:pPr>
            <w:r>
              <w:rPr>
                <w:color w:val="000000"/>
              </w:rPr>
              <w:t xml:space="preserve">4. To understand the Indian approach towards </w:t>
            </w:r>
            <w:r w:rsidR="00A93292">
              <w:rPr>
                <w:color w:val="000000"/>
              </w:rPr>
              <w:t>leadership,</w:t>
            </w:r>
            <w:r w:rsidR="003A27A7">
              <w:rPr>
                <w:color w:val="000000"/>
              </w:rPr>
              <w:t xml:space="preserve"> </w:t>
            </w:r>
            <w:r w:rsidR="00222D78">
              <w:rPr>
                <w:color w:val="000000"/>
              </w:rPr>
              <w:t>motivation and stress management</w:t>
            </w:r>
          </w:p>
          <w:p w:rsidR="00222D78" w:rsidRDefault="00222D78">
            <w:pPr>
              <w:pStyle w:val="NormalWeb"/>
              <w:spacing w:before="0" w:beforeAutospacing="0" w:after="0" w:afterAutospacing="0"/>
              <w:divId w:val="1997176154"/>
              <w:rPr>
                <w:color w:val="000000"/>
              </w:rPr>
            </w:pPr>
          </w:p>
          <w:p w:rsidR="004D1614" w:rsidRDefault="004D1614">
            <w:pPr>
              <w:pStyle w:val="NormalWeb"/>
              <w:spacing w:before="0" w:beforeAutospacing="0" w:after="0" w:afterAutospacing="0"/>
              <w:divId w:val="973292735"/>
            </w:pPr>
            <w:r>
              <w:rPr>
                <w:color w:val="000000"/>
              </w:rPr>
              <w:t>Learning Outcomes</w:t>
            </w:r>
          </w:p>
          <w:p w:rsidR="004D1614" w:rsidRDefault="004D1614">
            <w:pPr>
              <w:pStyle w:val="NormalWeb"/>
              <w:spacing w:before="0" w:beforeAutospacing="0" w:after="0" w:afterAutospacing="0"/>
              <w:divId w:val="973292735"/>
            </w:pPr>
            <w:r>
              <w:rPr>
                <w:color w:val="000000"/>
              </w:rPr>
              <w:t>1. Learners will be able to understand the meaning of Ethos. Learners will also be able to apply the Indian ethos in managing oneself as well as business.</w:t>
            </w:r>
          </w:p>
          <w:p w:rsidR="004D1614" w:rsidRDefault="004D1614">
            <w:pPr>
              <w:pStyle w:val="NormalWeb"/>
              <w:spacing w:before="0" w:beforeAutospacing="0" w:after="0" w:afterAutospacing="0"/>
              <w:divId w:val="973292735"/>
            </w:pPr>
            <w:r>
              <w:rPr>
                <w:color w:val="000000"/>
              </w:rPr>
              <w:t>2. Learners will be able to understand the applications of Karma and Self- Management lessons in personal &amp; professional setting.</w:t>
            </w:r>
          </w:p>
          <w:p w:rsidR="004D1614" w:rsidRDefault="004D1614">
            <w:pPr>
              <w:pStyle w:val="NormalWeb"/>
              <w:spacing w:before="0" w:beforeAutospacing="0" w:after="0" w:afterAutospacing="0"/>
              <w:divId w:val="973292735"/>
            </w:pPr>
            <w:r>
              <w:rPr>
                <w:color w:val="000000"/>
              </w:rPr>
              <w:t>3. Learners will be able to appraise the value of embracing yoga, meditation and other aspects of personality development.</w:t>
            </w:r>
          </w:p>
          <w:p w:rsidR="004D1614" w:rsidRDefault="004D1614">
            <w:pPr>
              <w:pStyle w:val="NormalWeb"/>
              <w:spacing w:before="0" w:beforeAutospacing="0" w:after="0" w:afterAutospacing="0"/>
              <w:divId w:val="973292735"/>
            </w:pPr>
            <w:r>
              <w:rPr>
                <w:color w:val="000000"/>
              </w:rPr>
              <w:t xml:space="preserve">4. Learners will be able to understand the importance of meditation as a stress management technique. They will also be able to compare the global approaches to motivation at </w:t>
            </w:r>
            <w:proofErr w:type="spellStart"/>
            <w:r>
              <w:rPr>
                <w:color w:val="000000"/>
              </w:rPr>
              <w:t>workplac</w:t>
            </w:r>
            <w:proofErr w:type="spellEnd"/>
          </w:p>
          <w:p w:rsidR="003A011A" w:rsidRPr="003A28C5" w:rsidRDefault="003A011A" w:rsidP="003A01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en-IN"/>
              </w:rPr>
            </w:pPr>
          </w:p>
        </w:tc>
      </w:tr>
      <w:tr w:rsidR="003A011A" w:rsidRPr="003A28C5" w:rsidTr="004D1614">
        <w:trPr>
          <w:trHeight w:val="2491"/>
        </w:trPr>
        <w:tc>
          <w:tcPr>
            <w:tcW w:w="9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1A" w:rsidRPr="003A28C5" w:rsidRDefault="003A011A" w:rsidP="003A0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A011A" w:rsidRPr="003A28C5" w:rsidTr="004D1614">
        <w:trPr>
          <w:trHeight w:val="753"/>
        </w:trPr>
        <w:tc>
          <w:tcPr>
            <w:tcW w:w="9248" w:type="dxa"/>
            <w:gridSpan w:val="8"/>
          </w:tcPr>
          <w:p w:rsidR="003A011A" w:rsidRPr="003A28C5" w:rsidRDefault="003A011A" w:rsidP="003A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011A" w:rsidRPr="0005665C" w:rsidRDefault="003A011A" w:rsidP="000566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665C">
              <w:rPr>
                <w:rFonts w:ascii="Times New Roman" w:hAnsi="Times New Roman" w:cs="Times New Roman"/>
                <w:b/>
                <w:sz w:val="24"/>
                <w:szCs w:val="24"/>
              </w:rPr>
              <w:t>Pedagogy</w:t>
            </w:r>
            <w:r w:rsidR="0005665C" w:rsidRPr="0005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5665C">
              <w:rPr>
                <w:rFonts w:ascii="Times New Roman" w:hAnsi="Times New Roman" w:cs="Times New Roman"/>
                <w:b/>
                <w:sz w:val="24"/>
                <w:szCs w:val="24"/>
              </w:rPr>
              <w:t>PPTs, Case studies, Group discussions, Classroom Activity, Videos, Research papers, News articles etc.</w:t>
            </w:r>
            <w:r w:rsidRPr="0005665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A011A" w:rsidRPr="003A28C5" w:rsidRDefault="003A011A" w:rsidP="003A01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A011A" w:rsidRPr="003A28C5" w:rsidTr="004D1614">
        <w:trPr>
          <w:trHeight w:val="460"/>
        </w:trPr>
        <w:tc>
          <w:tcPr>
            <w:tcW w:w="9248" w:type="dxa"/>
            <w:gridSpan w:val="8"/>
          </w:tcPr>
          <w:p w:rsidR="003A011A" w:rsidRPr="003A28C5" w:rsidRDefault="003A011A" w:rsidP="003A0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011A" w:rsidRPr="003A28C5" w:rsidRDefault="003A011A" w:rsidP="003A011A">
      <w:pPr>
        <w:pStyle w:val="Heading1"/>
        <w:spacing w:before="90" w:after="25"/>
        <w:ind w:left="2917" w:right="4036"/>
        <w:jc w:val="center"/>
        <w:rPr>
          <w:rFonts w:ascii="Times New Roman" w:hAnsi="Times New Roman" w:cs="Times New Roman"/>
        </w:rPr>
      </w:pPr>
    </w:p>
    <w:p w:rsidR="00EF591E" w:rsidRDefault="00EF591E" w:rsidP="003A011A">
      <w:pPr>
        <w:pStyle w:val="Heading1"/>
        <w:spacing w:before="90" w:after="25"/>
        <w:ind w:left="2160" w:right="4036"/>
        <w:rPr>
          <w:rFonts w:ascii="Times New Roman" w:hAnsi="Times New Roman" w:cs="Times New Roman"/>
        </w:rPr>
      </w:pPr>
    </w:p>
    <w:p w:rsidR="003A011A" w:rsidRPr="003A28C5" w:rsidRDefault="003A011A" w:rsidP="003A011A">
      <w:pPr>
        <w:pStyle w:val="Heading1"/>
        <w:spacing w:before="90" w:after="25"/>
        <w:ind w:left="2160" w:right="4036"/>
        <w:rPr>
          <w:rFonts w:ascii="Times New Roman" w:hAnsi="Times New Roman" w:cs="Times New Roman"/>
        </w:rPr>
      </w:pPr>
      <w:r w:rsidRPr="003A28C5">
        <w:rPr>
          <w:rFonts w:ascii="Times New Roman" w:hAnsi="Times New Roman" w:cs="Times New Roman"/>
        </w:rPr>
        <w:t>MODULES AT GLANCE</w:t>
      </w:r>
    </w:p>
    <w:p w:rsidR="003A011A" w:rsidRPr="003A28C5" w:rsidRDefault="003A011A" w:rsidP="003A011A">
      <w:pPr>
        <w:pStyle w:val="Heading1"/>
        <w:spacing w:before="90" w:after="25"/>
        <w:ind w:left="2160" w:right="4036"/>
        <w:rPr>
          <w:rFonts w:ascii="Times New Roman" w:hAnsi="Times New Roman" w:cs="Times New Roman"/>
        </w:rPr>
      </w:pPr>
    </w:p>
    <w:tbl>
      <w:tblPr>
        <w:tblW w:w="9320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5991"/>
        <w:gridCol w:w="1980"/>
      </w:tblGrid>
      <w:tr w:rsidR="003A011A" w:rsidRPr="003A28C5" w:rsidTr="00641C83">
        <w:trPr>
          <w:trHeight w:val="460"/>
        </w:trPr>
        <w:tc>
          <w:tcPr>
            <w:tcW w:w="1349" w:type="dxa"/>
          </w:tcPr>
          <w:p w:rsidR="003A011A" w:rsidRPr="003A28C5" w:rsidRDefault="003A011A" w:rsidP="00641C83">
            <w:pPr>
              <w:pStyle w:val="TableParagraph"/>
              <w:spacing w:line="273" w:lineRule="exact"/>
              <w:ind w:left="165" w:right="159"/>
              <w:jc w:val="center"/>
              <w:rPr>
                <w:b/>
                <w:sz w:val="24"/>
                <w:szCs w:val="24"/>
              </w:rPr>
            </w:pPr>
            <w:r w:rsidRPr="003A28C5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5991" w:type="dxa"/>
          </w:tcPr>
          <w:p w:rsidR="003A011A" w:rsidRPr="003A28C5" w:rsidRDefault="003A011A" w:rsidP="00641C83">
            <w:pPr>
              <w:pStyle w:val="TableParagraph"/>
              <w:spacing w:line="273" w:lineRule="exact"/>
              <w:ind w:left="2428" w:right="2425"/>
              <w:jc w:val="center"/>
              <w:rPr>
                <w:b/>
                <w:sz w:val="24"/>
                <w:szCs w:val="24"/>
              </w:rPr>
            </w:pPr>
            <w:r w:rsidRPr="003A28C5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1980" w:type="dxa"/>
          </w:tcPr>
          <w:p w:rsidR="003A011A" w:rsidRPr="003A28C5" w:rsidRDefault="003A011A" w:rsidP="00641C83">
            <w:pPr>
              <w:pStyle w:val="TableParagraph"/>
              <w:spacing w:line="273" w:lineRule="exact"/>
              <w:ind w:left="141" w:right="133"/>
              <w:jc w:val="center"/>
              <w:rPr>
                <w:b/>
                <w:sz w:val="24"/>
                <w:szCs w:val="24"/>
              </w:rPr>
            </w:pPr>
            <w:r w:rsidRPr="003A28C5">
              <w:rPr>
                <w:b/>
                <w:sz w:val="24"/>
                <w:szCs w:val="24"/>
              </w:rPr>
              <w:t>No. of Lectures</w:t>
            </w:r>
          </w:p>
        </w:tc>
      </w:tr>
      <w:tr w:rsidR="003A011A" w:rsidRPr="003A28C5" w:rsidTr="00641C83">
        <w:trPr>
          <w:trHeight w:val="503"/>
        </w:trPr>
        <w:tc>
          <w:tcPr>
            <w:tcW w:w="1349" w:type="dxa"/>
          </w:tcPr>
          <w:p w:rsidR="003A011A" w:rsidRPr="003A28C5" w:rsidRDefault="003A011A" w:rsidP="00641C83">
            <w:pPr>
              <w:pStyle w:val="TableParagraph"/>
              <w:spacing w:line="273" w:lineRule="exact"/>
              <w:ind w:left="172" w:right="159"/>
              <w:jc w:val="center"/>
              <w:rPr>
                <w:b/>
                <w:sz w:val="24"/>
                <w:szCs w:val="24"/>
              </w:rPr>
            </w:pPr>
            <w:r w:rsidRPr="003A28C5"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5991" w:type="dxa"/>
          </w:tcPr>
          <w:p w:rsidR="003A011A" w:rsidRPr="003A28C5" w:rsidRDefault="003A011A" w:rsidP="003A01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en-IN"/>
              </w:rPr>
            </w:pPr>
            <w:r w:rsidRPr="003A28C5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en-IN"/>
              </w:rPr>
              <w:t>Introduction to Indian Ethos</w:t>
            </w:r>
          </w:p>
        </w:tc>
        <w:tc>
          <w:tcPr>
            <w:tcW w:w="1980" w:type="dxa"/>
          </w:tcPr>
          <w:p w:rsidR="003A011A" w:rsidRPr="003A28C5" w:rsidRDefault="003A011A" w:rsidP="00641C83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3A28C5">
              <w:rPr>
                <w:sz w:val="24"/>
                <w:szCs w:val="24"/>
              </w:rPr>
              <w:t>08</w:t>
            </w:r>
          </w:p>
        </w:tc>
      </w:tr>
      <w:tr w:rsidR="003A011A" w:rsidRPr="003A28C5" w:rsidTr="00641C83">
        <w:trPr>
          <w:trHeight w:val="411"/>
        </w:trPr>
        <w:tc>
          <w:tcPr>
            <w:tcW w:w="1349" w:type="dxa"/>
          </w:tcPr>
          <w:p w:rsidR="003A011A" w:rsidRPr="003A28C5" w:rsidRDefault="003A011A" w:rsidP="00641C83">
            <w:pPr>
              <w:pStyle w:val="TableParagraph"/>
              <w:spacing w:line="273" w:lineRule="exact"/>
              <w:ind w:left="172" w:right="159"/>
              <w:jc w:val="center"/>
              <w:rPr>
                <w:b/>
                <w:sz w:val="24"/>
                <w:szCs w:val="24"/>
              </w:rPr>
            </w:pPr>
            <w:r w:rsidRPr="003A28C5">
              <w:rPr>
                <w:b/>
                <w:sz w:val="24"/>
                <w:szCs w:val="24"/>
              </w:rPr>
              <w:t>Module 2</w:t>
            </w:r>
          </w:p>
        </w:tc>
        <w:tc>
          <w:tcPr>
            <w:tcW w:w="5991" w:type="dxa"/>
          </w:tcPr>
          <w:p w:rsidR="003A011A" w:rsidRPr="003A28C5" w:rsidRDefault="003A011A" w:rsidP="00641C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2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Learning, Karma &amp;</w:t>
            </w:r>
            <w:r w:rsidRPr="003A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A2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OSHA Model</w:t>
            </w:r>
          </w:p>
        </w:tc>
        <w:tc>
          <w:tcPr>
            <w:tcW w:w="1980" w:type="dxa"/>
          </w:tcPr>
          <w:p w:rsidR="003A011A" w:rsidRPr="003A28C5" w:rsidRDefault="003A011A" w:rsidP="00641C83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3A28C5">
              <w:rPr>
                <w:sz w:val="24"/>
                <w:szCs w:val="24"/>
              </w:rPr>
              <w:t>08</w:t>
            </w:r>
          </w:p>
        </w:tc>
      </w:tr>
      <w:tr w:rsidR="003A011A" w:rsidRPr="003A28C5" w:rsidTr="00641C83">
        <w:trPr>
          <w:trHeight w:val="417"/>
        </w:trPr>
        <w:tc>
          <w:tcPr>
            <w:tcW w:w="1349" w:type="dxa"/>
          </w:tcPr>
          <w:p w:rsidR="003A011A" w:rsidRPr="003A28C5" w:rsidRDefault="003A011A" w:rsidP="00641C83">
            <w:pPr>
              <w:pStyle w:val="TableParagraph"/>
              <w:spacing w:line="273" w:lineRule="exact"/>
              <w:ind w:left="172" w:right="159"/>
              <w:jc w:val="center"/>
              <w:rPr>
                <w:b/>
                <w:sz w:val="24"/>
                <w:szCs w:val="24"/>
              </w:rPr>
            </w:pPr>
            <w:r w:rsidRPr="003A28C5">
              <w:rPr>
                <w:b/>
                <w:sz w:val="24"/>
                <w:szCs w:val="24"/>
              </w:rPr>
              <w:t>Module 3</w:t>
            </w:r>
          </w:p>
        </w:tc>
        <w:tc>
          <w:tcPr>
            <w:tcW w:w="5991" w:type="dxa"/>
          </w:tcPr>
          <w:p w:rsidR="003A011A" w:rsidRPr="003A28C5" w:rsidRDefault="003A011A" w:rsidP="003A01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en-IN"/>
              </w:rPr>
            </w:pPr>
            <w:r w:rsidRPr="003A28C5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en-IN"/>
              </w:rPr>
              <w:t>Personality  Development</w:t>
            </w:r>
          </w:p>
        </w:tc>
        <w:tc>
          <w:tcPr>
            <w:tcW w:w="1980" w:type="dxa"/>
          </w:tcPr>
          <w:p w:rsidR="003A011A" w:rsidRPr="003A28C5" w:rsidRDefault="003A011A" w:rsidP="00641C83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3A28C5">
              <w:rPr>
                <w:sz w:val="24"/>
                <w:szCs w:val="24"/>
              </w:rPr>
              <w:t>06</w:t>
            </w:r>
          </w:p>
        </w:tc>
      </w:tr>
      <w:tr w:rsidR="003A011A" w:rsidRPr="003A28C5" w:rsidTr="00641C83">
        <w:trPr>
          <w:trHeight w:val="417"/>
        </w:trPr>
        <w:tc>
          <w:tcPr>
            <w:tcW w:w="1349" w:type="dxa"/>
          </w:tcPr>
          <w:p w:rsidR="003A011A" w:rsidRPr="003A28C5" w:rsidRDefault="003A011A" w:rsidP="00641C83">
            <w:pPr>
              <w:pStyle w:val="TableParagraph"/>
              <w:spacing w:line="273" w:lineRule="exact"/>
              <w:ind w:left="172" w:right="159"/>
              <w:jc w:val="center"/>
              <w:rPr>
                <w:b/>
                <w:sz w:val="24"/>
                <w:szCs w:val="24"/>
              </w:rPr>
            </w:pPr>
            <w:r w:rsidRPr="003A28C5">
              <w:rPr>
                <w:b/>
                <w:sz w:val="24"/>
                <w:szCs w:val="24"/>
                <w:lang w:val="en-IN"/>
              </w:rPr>
              <w:t>Module 4</w:t>
            </w:r>
          </w:p>
        </w:tc>
        <w:tc>
          <w:tcPr>
            <w:tcW w:w="5991" w:type="dxa"/>
          </w:tcPr>
          <w:p w:rsidR="003A011A" w:rsidRPr="003A28C5" w:rsidRDefault="003A011A" w:rsidP="003A01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en-IN"/>
              </w:rPr>
            </w:pPr>
            <w:r w:rsidRPr="003A28C5">
              <w:rPr>
                <w:rFonts w:ascii="Times New Roman" w:hAnsi="Times New Roman" w:cs="Times New Roman"/>
                <w:bCs/>
                <w:sz w:val="24"/>
                <w:szCs w:val="24"/>
              </w:rPr>
              <w:t>Stress Management, leadership &amp;</w:t>
            </w:r>
            <w:r w:rsidRPr="003A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8C5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en-IN"/>
              </w:rPr>
              <w:t>Motivation</w:t>
            </w:r>
          </w:p>
        </w:tc>
        <w:tc>
          <w:tcPr>
            <w:tcW w:w="1980" w:type="dxa"/>
          </w:tcPr>
          <w:p w:rsidR="003A011A" w:rsidRPr="003A28C5" w:rsidRDefault="003A011A" w:rsidP="00641C83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3A28C5">
              <w:rPr>
                <w:sz w:val="24"/>
                <w:szCs w:val="24"/>
              </w:rPr>
              <w:t>08</w:t>
            </w:r>
          </w:p>
        </w:tc>
      </w:tr>
      <w:tr w:rsidR="003A011A" w:rsidRPr="003A28C5" w:rsidTr="00641C83">
        <w:trPr>
          <w:trHeight w:val="460"/>
        </w:trPr>
        <w:tc>
          <w:tcPr>
            <w:tcW w:w="1349" w:type="dxa"/>
          </w:tcPr>
          <w:p w:rsidR="003A011A" w:rsidRPr="003A28C5" w:rsidRDefault="003A011A" w:rsidP="00641C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91" w:type="dxa"/>
          </w:tcPr>
          <w:p w:rsidR="003A011A" w:rsidRPr="003A28C5" w:rsidRDefault="003A011A" w:rsidP="00641C83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3A28C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:rsidR="003A011A" w:rsidRPr="003A28C5" w:rsidRDefault="003A011A" w:rsidP="00641C83">
            <w:pPr>
              <w:pStyle w:val="TableParagraph"/>
              <w:spacing w:before="44"/>
              <w:ind w:left="177" w:right="202"/>
              <w:jc w:val="center"/>
              <w:rPr>
                <w:b/>
                <w:sz w:val="24"/>
                <w:szCs w:val="24"/>
              </w:rPr>
            </w:pPr>
            <w:r w:rsidRPr="003A28C5">
              <w:rPr>
                <w:b/>
                <w:sz w:val="24"/>
                <w:szCs w:val="24"/>
              </w:rPr>
              <w:t>30</w:t>
            </w:r>
          </w:p>
        </w:tc>
      </w:tr>
    </w:tbl>
    <w:p w:rsidR="003A011A" w:rsidRPr="003A28C5" w:rsidRDefault="003A011A" w:rsidP="003A011A">
      <w:pPr>
        <w:pStyle w:val="BodyText"/>
        <w:rPr>
          <w:b/>
        </w:rPr>
      </w:pPr>
    </w:p>
    <w:p w:rsidR="003A011A" w:rsidRPr="003A28C5" w:rsidRDefault="003A011A" w:rsidP="00283AC1">
      <w:pPr>
        <w:spacing w:before="153"/>
        <w:ind w:left="2880" w:right="34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8C5">
        <w:rPr>
          <w:rFonts w:ascii="Times New Roman" w:hAnsi="Times New Roman" w:cs="Times New Roman"/>
          <w:b/>
          <w:sz w:val="24"/>
          <w:szCs w:val="24"/>
        </w:rPr>
        <w:t>DETAILED SYLLABUS</w:t>
      </w:r>
    </w:p>
    <w:tbl>
      <w:tblPr>
        <w:tblW w:w="936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5954"/>
        <w:gridCol w:w="2160"/>
      </w:tblGrid>
      <w:tr w:rsidR="003A011A" w:rsidRPr="003A28C5" w:rsidTr="005944D5">
        <w:trPr>
          <w:trHeight w:val="973"/>
        </w:trPr>
        <w:tc>
          <w:tcPr>
            <w:tcW w:w="1246" w:type="dxa"/>
          </w:tcPr>
          <w:p w:rsidR="003A011A" w:rsidRPr="003A28C5" w:rsidRDefault="003A011A" w:rsidP="00641C83">
            <w:pPr>
              <w:pStyle w:val="TableParagraph"/>
              <w:spacing w:before="73"/>
              <w:ind w:left="143"/>
              <w:rPr>
                <w:b/>
                <w:sz w:val="24"/>
                <w:szCs w:val="24"/>
              </w:rPr>
            </w:pPr>
            <w:r w:rsidRPr="003A28C5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5954" w:type="dxa"/>
          </w:tcPr>
          <w:p w:rsidR="003A011A" w:rsidRPr="003A28C5" w:rsidRDefault="003A011A" w:rsidP="00641C83">
            <w:pPr>
              <w:pStyle w:val="TableParagraph"/>
              <w:spacing w:before="73"/>
              <w:ind w:left="139"/>
              <w:rPr>
                <w:b/>
                <w:sz w:val="24"/>
                <w:szCs w:val="24"/>
              </w:rPr>
            </w:pPr>
            <w:r w:rsidRPr="003A28C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60" w:type="dxa"/>
          </w:tcPr>
          <w:p w:rsidR="003A011A" w:rsidRPr="003A28C5" w:rsidRDefault="003A011A" w:rsidP="00641C83">
            <w:pPr>
              <w:pStyle w:val="TableParagraph"/>
              <w:spacing w:before="75"/>
              <w:ind w:left="346" w:right="310"/>
              <w:rPr>
                <w:b/>
                <w:sz w:val="24"/>
                <w:szCs w:val="24"/>
              </w:rPr>
            </w:pPr>
            <w:r w:rsidRPr="003A28C5">
              <w:rPr>
                <w:b/>
                <w:sz w:val="24"/>
                <w:szCs w:val="24"/>
              </w:rPr>
              <w:t>No.</w:t>
            </w:r>
            <w:r w:rsidRPr="003A28C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A28C5">
              <w:rPr>
                <w:b/>
                <w:sz w:val="24"/>
                <w:szCs w:val="24"/>
              </w:rPr>
              <w:t>of</w:t>
            </w:r>
            <w:r w:rsidRPr="003A28C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A28C5">
              <w:rPr>
                <w:b/>
                <w:spacing w:val="-1"/>
                <w:sz w:val="24"/>
                <w:szCs w:val="24"/>
              </w:rPr>
              <w:t>Hours/Credits</w:t>
            </w:r>
          </w:p>
        </w:tc>
      </w:tr>
      <w:tr w:rsidR="003A011A" w:rsidRPr="003A28C5" w:rsidTr="005944D5">
        <w:trPr>
          <w:trHeight w:val="2651"/>
        </w:trPr>
        <w:tc>
          <w:tcPr>
            <w:tcW w:w="1246" w:type="dxa"/>
          </w:tcPr>
          <w:p w:rsidR="003A011A" w:rsidRPr="003A28C5" w:rsidRDefault="003A011A" w:rsidP="00641C83">
            <w:pPr>
              <w:pStyle w:val="TableParagraph"/>
              <w:spacing w:before="68"/>
              <w:ind w:left="143"/>
              <w:rPr>
                <w:b/>
                <w:sz w:val="24"/>
                <w:szCs w:val="24"/>
              </w:rPr>
            </w:pPr>
            <w:r w:rsidRPr="003A28C5"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5954" w:type="dxa"/>
          </w:tcPr>
          <w:p w:rsidR="007B128A" w:rsidRDefault="007B128A" w:rsidP="007B128A">
            <w:pPr>
              <w:pStyle w:val="NormalWeb"/>
              <w:shd w:val="clear" w:color="auto" w:fill="FFFFFF"/>
              <w:spacing w:before="0" w:beforeAutospacing="0" w:after="0" w:afterAutospacing="0"/>
              <w:divId w:val="1413702272"/>
            </w:pPr>
            <w:r>
              <w:rPr>
                <w:b/>
                <w:bCs/>
                <w:color w:val="1F1F1F"/>
              </w:rPr>
              <w:t>Introduction to Indian Ethos</w:t>
            </w:r>
          </w:p>
          <w:p w:rsidR="007B128A" w:rsidRDefault="007B128A" w:rsidP="007B128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48"/>
              <w:textAlignment w:val="baseline"/>
              <w:divId w:val="1413702272"/>
              <w:rPr>
                <w:rFonts w:ascii="Noto Sans Symbols" w:hAnsi="Noto Sans Symbols"/>
                <w:color w:val="1F1F1F"/>
              </w:rPr>
            </w:pPr>
            <w:r>
              <w:rPr>
                <w:color w:val="000000"/>
              </w:rPr>
              <w:t>Indian Ethos: Meaning, Features, Need, History, Relevance, Principles Practiced by Indian Companies, Requisites, Elements, Role of Indian Ethos in Managerial Practices.</w:t>
            </w:r>
          </w:p>
          <w:p w:rsidR="007B128A" w:rsidRDefault="007B128A" w:rsidP="007B128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48"/>
              <w:textAlignment w:val="baseline"/>
              <w:divId w:val="1413702272"/>
              <w:rPr>
                <w:rFonts w:ascii="Noto Sans Symbols" w:hAnsi="Noto Sans Symbols"/>
                <w:b/>
                <w:bCs/>
                <w:color w:val="1F1F1F"/>
              </w:rPr>
            </w:pPr>
            <w:r>
              <w:rPr>
                <w:color w:val="1F1F1F"/>
              </w:rPr>
              <w:t>Indian concept of learning:</w:t>
            </w:r>
            <w:r>
              <w:rPr>
                <w:b/>
                <w:bCs/>
                <w:color w:val="1F1F1F"/>
              </w:rPr>
              <w:t xml:space="preserve"> </w:t>
            </w:r>
            <w:proofErr w:type="spellStart"/>
            <w:r>
              <w:rPr>
                <w:color w:val="000000"/>
              </w:rPr>
              <w:t>Gurukul</w:t>
            </w:r>
            <w:proofErr w:type="spellEnd"/>
            <w:r>
              <w:rPr>
                <w:color w:val="000000"/>
              </w:rPr>
              <w:t xml:space="preserve"> System of Learning, Meaning, Features, Advantages, Disadvantages, Modern System of Learning Vs.  </w:t>
            </w:r>
            <w:proofErr w:type="spellStart"/>
            <w:r>
              <w:rPr>
                <w:color w:val="000000"/>
              </w:rPr>
              <w:t>Gurukul</w:t>
            </w:r>
            <w:proofErr w:type="spellEnd"/>
            <w:r>
              <w:rPr>
                <w:color w:val="000000"/>
              </w:rPr>
              <w:t xml:space="preserve"> System of Learning.</w:t>
            </w:r>
          </w:p>
          <w:p w:rsidR="007B128A" w:rsidRDefault="007B128A" w:rsidP="007B128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348"/>
              <w:textAlignment w:val="baseline"/>
              <w:divId w:val="1413702272"/>
              <w:rPr>
                <w:rFonts w:ascii="Noto Sans Symbols" w:hAnsi="Noto Sans Symbols"/>
                <w:color w:val="1F1F1F"/>
              </w:rPr>
            </w:pPr>
            <w:r>
              <w:rPr>
                <w:color w:val="000000"/>
              </w:rPr>
              <w:t>Indian Heritage in Business, Management, Production and Consumption</w:t>
            </w:r>
          </w:p>
          <w:p w:rsidR="003A011A" w:rsidRPr="003A28C5" w:rsidRDefault="003A011A" w:rsidP="00AE3AB3">
            <w:pPr>
              <w:shd w:val="clear" w:color="auto" w:fill="FFFFFF"/>
              <w:spacing w:after="100" w:afterAutospacing="1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A011A" w:rsidRPr="003A28C5" w:rsidRDefault="00234D8E" w:rsidP="00641C83">
            <w:pPr>
              <w:pStyle w:val="TableParagraph"/>
              <w:spacing w:before="63"/>
              <w:ind w:right="932"/>
              <w:jc w:val="right"/>
              <w:rPr>
                <w:sz w:val="24"/>
                <w:szCs w:val="24"/>
              </w:rPr>
            </w:pPr>
            <w:r w:rsidRPr="003A28C5">
              <w:rPr>
                <w:sz w:val="24"/>
                <w:szCs w:val="24"/>
              </w:rPr>
              <w:t>08</w:t>
            </w:r>
          </w:p>
        </w:tc>
      </w:tr>
      <w:tr w:rsidR="003A011A" w:rsidRPr="003A28C5" w:rsidTr="005944D5">
        <w:trPr>
          <w:trHeight w:val="997"/>
        </w:trPr>
        <w:tc>
          <w:tcPr>
            <w:tcW w:w="1246" w:type="dxa"/>
          </w:tcPr>
          <w:p w:rsidR="003A011A" w:rsidRPr="003A28C5" w:rsidRDefault="003A011A" w:rsidP="00641C83">
            <w:pPr>
              <w:pStyle w:val="TableParagraph"/>
              <w:spacing w:before="68"/>
              <w:ind w:left="143"/>
              <w:rPr>
                <w:b/>
                <w:sz w:val="24"/>
                <w:szCs w:val="24"/>
              </w:rPr>
            </w:pPr>
            <w:r w:rsidRPr="003A28C5">
              <w:rPr>
                <w:b/>
                <w:sz w:val="24"/>
                <w:szCs w:val="24"/>
              </w:rPr>
              <w:t>Module 2</w:t>
            </w:r>
          </w:p>
        </w:tc>
        <w:tc>
          <w:tcPr>
            <w:tcW w:w="5954" w:type="dxa"/>
          </w:tcPr>
          <w:p w:rsidR="00E76007" w:rsidRDefault="00E76007" w:rsidP="00E76007">
            <w:pPr>
              <w:pStyle w:val="NormalWeb"/>
              <w:shd w:val="clear" w:color="auto" w:fill="FFFFFF"/>
              <w:spacing w:before="0" w:beforeAutospacing="0" w:after="0" w:afterAutospacing="0"/>
              <w:divId w:val="409037802"/>
            </w:pPr>
            <w:r>
              <w:rPr>
                <w:b/>
                <w:bCs/>
                <w:color w:val="1F1F1F"/>
              </w:rPr>
              <w:t>Karma, &amp; Self-Management</w:t>
            </w:r>
          </w:p>
          <w:p w:rsidR="00E76007" w:rsidRDefault="00E76007" w:rsidP="00E7600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316"/>
              <w:textAlignment w:val="baseline"/>
              <w:divId w:val="409037802"/>
              <w:rPr>
                <w:rFonts w:ascii="Noto Sans Symbols" w:hAnsi="Noto Sans Symbols"/>
                <w:color w:val="1F1F1F"/>
              </w:rPr>
            </w:pPr>
            <w:r>
              <w:rPr>
                <w:color w:val="000000"/>
              </w:rPr>
              <w:t xml:space="preserve">Karma: Meaning, Importance of Karma to Managers, </w:t>
            </w:r>
            <w:proofErr w:type="spellStart"/>
            <w:r>
              <w:rPr>
                <w:color w:val="000000"/>
              </w:rPr>
              <w:t>Nishkama</w:t>
            </w:r>
            <w:proofErr w:type="spellEnd"/>
            <w:r>
              <w:rPr>
                <w:color w:val="000000"/>
              </w:rPr>
              <w:t xml:space="preserve"> Karma. </w:t>
            </w:r>
          </w:p>
          <w:p w:rsidR="00E76007" w:rsidRDefault="00E76007" w:rsidP="00E7600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16"/>
              <w:textAlignment w:val="baseline"/>
              <w:divId w:val="409037802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Laws of Karma: The Great Law, Law of Creation, Law of Humility, Law of Growth, Law of Responsibility, Law of Connection </w:t>
            </w:r>
          </w:p>
          <w:p w:rsidR="00E76007" w:rsidRDefault="00E76007" w:rsidP="00E7600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16"/>
              <w:textAlignment w:val="baseline"/>
              <w:divId w:val="409037802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Corporate Karma: Meaning, Methodology, Guidelines for good Corporate Karma </w:t>
            </w:r>
          </w:p>
          <w:p w:rsidR="00E76007" w:rsidRDefault="00E76007" w:rsidP="00E76007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16"/>
              <w:textAlignment w:val="baseline"/>
              <w:divId w:val="409037802"/>
              <w:rPr>
                <w:rFonts w:ascii="Noto Sans Symbols" w:hAnsi="Noto Sans Symbols"/>
                <w:color w:val="000000"/>
              </w:rPr>
            </w:pPr>
            <w:r>
              <w:rPr>
                <w:color w:val="1F1F1F"/>
              </w:rPr>
              <w:t xml:space="preserve">Concept of </w:t>
            </w:r>
            <w:proofErr w:type="spellStart"/>
            <w:r>
              <w:rPr>
                <w:color w:val="1F1F1F"/>
              </w:rPr>
              <w:t>Vasudhaiva</w:t>
            </w:r>
            <w:proofErr w:type="spellEnd"/>
            <w:r>
              <w:rPr>
                <w:color w:val="1F1F1F"/>
              </w:rPr>
              <w:t xml:space="preserve"> </w:t>
            </w:r>
            <w:proofErr w:type="spellStart"/>
            <w:r>
              <w:rPr>
                <w:color w:val="1F1F1F"/>
              </w:rPr>
              <w:t>Kutumbakam</w:t>
            </w:r>
            <w:proofErr w:type="spellEnd"/>
          </w:p>
          <w:p w:rsidR="00E76007" w:rsidRDefault="00E76007" w:rsidP="00E7600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16"/>
              <w:textAlignment w:val="baseline"/>
              <w:divId w:val="409037802"/>
              <w:rPr>
                <w:rFonts w:ascii="Noto Sans Symbols" w:hAnsi="Noto Sans Symbols"/>
                <w:color w:val="1F1F1F"/>
                <w:sz w:val="20"/>
                <w:szCs w:val="20"/>
              </w:rPr>
            </w:pPr>
            <w:r>
              <w:rPr>
                <w:color w:val="000000"/>
              </w:rPr>
              <w:t>Self-Management: Personal growth and Lessons from Ancient Indian Education System</w:t>
            </w:r>
          </w:p>
          <w:p w:rsidR="00234D8E" w:rsidRPr="003A28C5" w:rsidRDefault="00234D8E" w:rsidP="0016722C">
            <w:pPr>
              <w:pStyle w:val="TableParagraph"/>
              <w:tabs>
                <w:tab w:val="left" w:pos="346"/>
              </w:tabs>
              <w:spacing w:before="12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60" w:type="dxa"/>
          </w:tcPr>
          <w:p w:rsidR="003A011A" w:rsidRPr="003A28C5" w:rsidRDefault="00234D8E" w:rsidP="00641C83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3A28C5">
              <w:rPr>
                <w:sz w:val="24"/>
                <w:szCs w:val="24"/>
              </w:rPr>
              <w:t>08</w:t>
            </w:r>
          </w:p>
        </w:tc>
      </w:tr>
      <w:tr w:rsidR="003A011A" w:rsidRPr="003A28C5" w:rsidTr="005944D5">
        <w:trPr>
          <w:trHeight w:val="1011"/>
        </w:trPr>
        <w:tc>
          <w:tcPr>
            <w:tcW w:w="1246" w:type="dxa"/>
          </w:tcPr>
          <w:p w:rsidR="003A011A" w:rsidRPr="003A28C5" w:rsidRDefault="003A011A" w:rsidP="00641C83">
            <w:pPr>
              <w:pStyle w:val="TableParagraph"/>
              <w:spacing w:before="73"/>
              <w:ind w:left="143"/>
              <w:rPr>
                <w:b/>
                <w:sz w:val="24"/>
                <w:szCs w:val="24"/>
              </w:rPr>
            </w:pPr>
            <w:r w:rsidRPr="003A28C5">
              <w:rPr>
                <w:b/>
                <w:sz w:val="24"/>
                <w:szCs w:val="24"/>
              </w:rPr>
              <w:t>Module 3</w:t>
            </w:r>
          </w:p>
        </w:tc>
        <w:tc>
          <w:tcPr>
            <w:tcW w:w="5954" w:type="dxa"/>
          </w:tcPr>
          <w:p w:rsidR="003D5233" w:rsidRDefault="003D5233" w:rsidP="003D5233">
            <w:pPr>
              <w:pStyle w:val="NormalWeb"/>
              <w:shd w:val="clear" w:color="auto" w:fill="FFFFFF"/>
              <w:spacing w:before="0" w:beforeAutospacing="0" w:after="0" w:afterAutospacing="0"/>
              <w:divId w:val="1113939024"/>
            </w:pPr>
            <w:r>
              <w:rPr>
                <w:b/>
                <w:bCs/>
                <w:color w:val="1F1F1F"/>
              </w:rPr>
              <w:t>Personality Development</w:t>
            </w:r>
          </w:p>
          <w:p w:rsidR="003D5233" w:rsidRDefault="003D5233" w:rsidP="003D5233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48"/>
              <w:textAlignment w:val="baseline"/>
              <w:divId w:val="1113939024"/>
              <w:rPr>
                <w:rFonts w:ascii="Noto Sans Symbols" w:hAnsi="Noto Sans Symbols"/>
                <w:color w:val="1F1F1F"/>
              </w:rPr>
            </w:pPr>
            <w:r>
              <w:rPr>
                <w:color w:val="000000"/>
              </w:rPr>
              <w:t>Personality Development: Meaning, Determinants, Indian Ethos and Personality Development</w:t>
            </w:r>
          </w:p>
          <w:p w:rsidR="003D5233" w:rsidRDefault="003D5233" w:rsidP="003D5233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348"/>
              <w:textAlignment w:val="baseline"/>
              <w:divId w:val="1113939024"/>
              <w:rPr>
                <w:rFonts w:ascii="Noto Sans Symbols" w:hAnsi="Noto Sans Symbols"/>
                <w:color w:val="1F1F1F"/>
                <w:sz w:val="20"/>
                <w:szCs w:val="20"/>
              </w:rPr>
            </w:pPr>
            <w:r>
              <w:rPr>
                <w:color w:val="1F1F1F"/>
              </w:rPr>
              <w:t>Personality development through yoga –</w:t>
            </w:r>
            <w:r>
              <w:rPr>
                <w:color w:val="000000"/>
              </w:rPr>
              <w:t xml:space="preserve"> Meaning, Significance of yoga.</w:t>
            </w:r>
          </w:p>
          <w:p w:rsidR="003D5233" w:rsidRDefault="003D5233" w:rsidP="003D5233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348"/>
              <w:textAlignment w:val="baseline"/>
              <w:divId w:val="1113939024"/>
              <w:rPr>
                <w:rFonts w:ascii="Noto Sans Symbols" w:hAnsi="Noto Sans Symbols"/>
                <w:color w:val="1F1F1F"/>
                <w:sz w:val="20"/>
                <w:szCs w:val="20"/>
              </w:rPr>
            </w:pPr>
            <w:r>
              <w:rPr>
                <w:color w:val="1F1F1F"/>
              </w:rPr>
              <w:t>The three paths/</w:t>
            </w:r>
            <w:proofErr w:type="spellStart"/>
            <w:r>
              <w:rPr>
                <w:color w:val="1F1F1F"/>
              </w:rPr>
              <w:t>marga</w:t>
            </w:r>
            <w:proofErr w:type="spellEnd"/>
            <w:r>
              <w:rPr>
                <w:color w:val="1F1F1F"/>
              </w:rPr>
              <w:t xml:space="preserve"> – Bhakti, Karma and Jnana. The three </w:t>
            </w:r>
            <w:proofErr w:type="spellStart"/>
            <w:r>
              <w:rPr>
                <w:color w:val="1F1F1F"/>
              </w:rPr>
              <w:t>gunas</w:t>
            </w:r>
            <w:proofErr w:type="spellEnd"/>
            <w:r>
              <w:rPr>
                <w:color w:val="1F1F1F"/>
              </w:rPr>
              <w:t xml:space="preserve"> – sattva, rajas, </w:t>
            </w:r>
            <w:proofErr w:type="spellStart"/>
            <w:r>
              <w:rPr>
                <w:color w:val="1F1F1F"/>
              </w:rPr>
              <w:t>tamas</w:t>
            </w:r>
            <w:proofErr w:type="spellEnd"/>
            <w:r>
              <w:rPr>
                <w:color w:val="1F1F1F"/>
              </w:rPr>
              <w:t>.</w:t>
            </w:r>
          </w:p>
          <w:p w:rsidR="003A011A" w:rsidRPr="003D5233" w:rsidRDefault="003D5233" w:rsidP="003D5233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348"/>
              <w:textAlignment w:val="baseline"/>
              <w:divId w:val="1113939024"/>
              <w:rPr>
                <w:rFonts w:ascii="Noto Sans Symbols" w:hAnsi="Noto Sans Symbols"/>
                <w:color w:val="1F1F1F"/>
                <w:sz w:val="20"/>
                <w:szCs w:val="20"/>
              </w:rPr>
            </w:pPr>
            <w:r>
              <w:rPr>
                <w:color w:val="1F1F1F"/>
              </w:rPr>
              <w:t>Individual – a being with infinite capabilities and potentials – is a result of your own actions Koshas: the concept of man</w:t>
            </w:r>
          </w:p>
        </w:tc>
        <w:tc>
          <w:tcPr>
            <w:tcW w:w="2160" w:type="dxa"/>
          </w:tcPr>
          <w:p w:rsidR="003A011A" w:rsidRPr="003A28C5" w:rsidRDefault="00234D8E" w:rsidP="00641C83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3A28C5">
              <w:rPr>
                <w:sz w:val="24"/>
                <w:szCs w:val="24"/>
              </w:rPr>
              <w:t>06</w:t>
            </w:r>
          </w:p>
        </w:tc>
      </w:tr>
      <w:tr w:rsidR="0016722C" w:rsidRPr="003A28C5" w:rsidTr="005944D5">
        <w:trPr>
          <w:trHeight w:val="1011"/>
        </w:trPr>
        <w:tc>
          <w:tcPr>
            <w:tcW w:w="1246" w:type="dxa"/>
          </w:tcPr>
          <w:p w:rsidR="0016722C" w:rsidRPr="003A28C5" w:rsidRDefault="0016722C" w:rsidP="00641C83">
            <w:pPr>
              <w:pStyle w:val="TableParagraph"/>
              <w:spacing w:before="73"/>
              <w:ind w:left="143"/>
              <w:rPr>
                <w:b/>
                <w:sz w:val="24"/>
                <w:szCs w:val="24"/>
              </w:rPr>
            </w:pPr>
            <w:r w:rsidRPr="003A28C5">
              <w:rPr>
                <w:b/>
                <w:sz w:val="24"/>
                <w:szCs w:val="24"/>
                <w:lang w:val="en-IN"/>
              </w:rPr>
              <w:t>Module 4</w:t>
            </w:r>
          </w:p>
        </w:tc>
        <w:tc>
          <w:tcPr>
            <w:tcW w:w="5954" w:type="dxa"/>
          </w:tcPr>
          <w:p w:rsidR="005944D5" w:rsidRDefault="005944D5" w:rsidP="005944D5">
            <w:pPr>
              <w:pStyle w:val="NormalWeb"/>
              <w:shd w:val="clear" w:color="auto" w:fill="FFFFFF"/>
              <w:spacing w:before="0" w:beforeAutospacing="0" w:after="0" w:afterAutospacing="0"/>
              <w:divId w:val="303510273"/>
            </w:pPr>
            <w:r>
              <w:rPr>
                <w:b/>
                <w:bCs/>
                <w:color w:val="000000"/>
              </w:rPr>
              <w:t>Stress Management, leadership &amp;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1F1F1F"/>
              </w:rPr>
              <w:t>Motivation</w:t>
            </w:r>
          </w:p>
          <w:p w:rsidR="005944D5" w:rsidRDefault="005944D5" w:rsidP="005944D5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48"/>
              <w:textAlignment w:val="baseline"/>
              <w:divId w:val="303510273"/>
              <w:rPr>
                <w:rFonts w:ascii="Noto Sans Symbols" w:hAnsi="Noto Sans Symbols"/>
                <w:color w:val="1F1F1F"/>
                <w:sz w:val="20"/>
                <w:szCs w:val="20"/>
              </w:rPr>
            </w:pPr>
            <w:r>
              <w:rPr>
                <w:color w:val="000000"/>
              </w:rPr>
              <w:t>Stress Management Techniques-</w:t>
            </w:r>
            <w:r>
              <w:rPr>
                <w:color w:val="1F1F1F"/>
              </w:rPr>
              <w:t xml:space="preserve"> a. Meditation: </w:t>
            </w:r>
            <w:r>
              <w:rPr>
                <w:color w:val="000000"/>
              </w:rPr>
              <w:t>Meaning, Techniques, Advantages, Mental Health and its Importance in Management/self-development, Brain Storming, Brain Stilling</w:t>
            </w:r>
            <w:r>
              <w:rPr>
                <w:color w:val="1F1F1F"/>
              </w:rPr>
              <w:t>  </w:t>
            </w:r>
          </w:p>
          <w:p w:rsidR="005944D5" w:rsidRPr="005944D5" w:rsidRDefault="005944D5" w:rsidP="005944D5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48"/>
              <w:textAlignment w:val="baseline"/>
              <w:divId w:val="303510273"/>
              <w:rPr>
                <w:rFonts w:ascii="Noto Sans Symbols" w:hAnsi="Noto Sans Symbols"/>
                <w:color w:val="1F1F1F"/>
                <w:sz w:val="20"/>
                <w:szCs w:val="20"/>
              </w:rPr>
            </w:pPr>
            <w:r>
              <w:rPr>
                <w:color w:val="1F1F1F"/>
              </w:rPr>
              <w:t xml:space="preserve">Leadership: qualities of leaders with special reference to Indian thoughts. </w:t>
            </w:r>
            <w:r>
              <w:rPr>
                <w:color w:val="000000"/>
              </w:rPr>
              <w:t>Contemporary Approaches to Leadership, Joint Hindu Family Business – Leadership Qualities of Karta.</w:t>
            </w:r>
          </w:p>
          <w:p w:rsidR="0016722C" w:rsidRPr="005944D5" w:rsidRDefault="005944D5" w:rsidP="005944D5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348"/>
              <w:textAlignment w:val="baseline"/>
              <w:divId w:val="303510273"/>
              <w:rPr>
                <w:rFonts w:ascii="Noto Sans Symbols" w:hAnsi="Noto Sans Symbols"/>
                <w:color w:val="1F1F1F"/>
                <w:sz w:val="20"/>
                <w:szCs w:val="20"/>
              </w:rPr>
            </w:pPr>
            <w:r>
              <w:rPr>
                <w:color w:val="000000"/>
              </w:rPr>
              <w:t>M</w:t>
            </w:r>
            <w:r w:rsidRPr="005944D5">
              <w:rPr>
                <w:color w:val="1F1F1F"/>
              </w:rPr>
              <w:t xml:space="preserve">otivation – </w:t>
            </w:r>
            <w:r w:rsidRPr="005944D5">
              <w:rPr>
                <w:color w:val="000000"/>
              </w:rPr>
              <w:t>Meaning, Indian Approach to Motivation, Techniques.</w:t>
            </w:r>
            <w:r w:rsidRPr="005944D5">
              <w:rPr>
                <w:color w:val="1F1F1F"/>
              </w:rPr>
              <w:t xml:space="preserve"> Indian approach vis-à-vis American and Japanese approaches</w:t>
            </w:r>
          </w:p>
        </w:tc>
        <w:tc>
          <w:tcPr>
            <w:tcW w:w="2160" w:type="dxa"/>
          </w:tcPr>
          <w:p w:rsidR="0016722C" w:rsidRPr="003A28C5" w:rsidRDefault="00234D8E" w:rsidP="00641C83">
            <w:pPr>
              <w:pStyle w:val="TableParagraph"/>
              <w:spacing w:before="44"/>
              <w:ind w:left="177" w:right="202"/>
              <w:jc w:val="center"/>
              <w:rPr>
                <w:sz w:val="24"/>
                <w:szCs w:val="24"/>
              </w:rPr>
            </w:pPr>
            <w:r w:rsidRPr="003A28C5">
              <w:rPr>
                <w:sz w:val="24"/>
                <w:szCs w:val="24"/>
              </w:rPr>
              <w:t>08</w:t>
            </w:r>
          </w:p>
        </w:tc>
      </w:tr>
    </w:tbl>
    <w:p w:rsidR="003A011A" w:rsidRPr="003A28C5" w:rsidRDefault="003A011A" w:rsidP="003A011A">
      <w:pPr>
        <w:spacing w:before="153"/>
        <w:ind w:right="3462"/>
        <w:rPr>
          <w:rFonts w:ascii="Times New Roman" w:hAnsi="Times New Roman" w:cs="Times New Roman"/>
          <w:b/>
          <w:sz w:val="24"/>
          <w:szCs w:val="24"/>
        </w:rPr>
      </w:pPr>
    </w:p>
    <w:p w:rsidR="00B40F10" w:rsidRDefault="00B40F10">
      <w:pPr>
        <w:pStyle w:val="NormalWeb"/>
        <w:spacing w:before="0" w:beforeAutospacing="0" w:after="0" w:afterAutospacing="0"/>
        <w:divId w:val="207186042"/>
      </w:pPr>
      <w:r>
        <w:rPr>
          <w:color w:val="000000"/>
        </w:rPr>
        <w:t>References:</w:t>
      </w:r>
    </w:p>
    <w:p w:rsidR="00B40F10" w:rsidRDefault="00B40F10" w:rsidP="00B40F1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divId w:val="207186042"/>
        <w:rPr>
          <w:color w:val="000000"/>
        </w:rPr>
      </w:pPr>
      <w:r>
        <w:rPr>
          <w:color w:val="000000"/>
        </w:rPr>
        <w:t xml:space="preserve">R </w:t>
      </w:r>
      <w:proofErr w:type="spellStart"/>
      <w:r>
        <w:rPr>
          <w:color w:val="000000"/>
        </w:rPr>
        <w:t>Nandagopal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Ajith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Sankar</w:t>
      </w:r>
      <w:proofErr w:type="spellEnd"/>
      <w:r>
        <w:rPr>
          <w:color w:val="000000"/>
        </w:rPr>
        <w:t xml:space="preserve"> RN: Indian Ethics and Values in Management, Tata Mc </w:t>
      </w:r>
      <w:proofErr w:type="spellStart"/>
      <w:r>
        <w:rPr>
          <w:color w:val="000000"/>
        </w:rPr>
        <w:t>Graw</w:t>
      </w:r>
      <w:proofErr w:type="spellEnd"/>
      <w:r>
        <w:rPr>
          <w:color w:val="000000"/>
        </w:rPr>
        <w:t xml:space="preserve"> Hill </w:t>
      </w:r>
    </w:p>
    <w:p w:rsidR="00B40F10" w:rsidRDefault="00B40F10" w:rsidP="00B40F1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divId w:val="207186042"/>
        <w:rPr>
          <w:color w:val="000000"/>
        </w:rPr>
      </w:pPr>
      <w:r>
        <w:rPr>
          <w:color w:val="000000"/>
        </w:rPr>
        <w:t>Bhatta, S.K., Business Ethics &amp; Managerial Values. </w:t>
      </w:r>
    </w:p>
    <w:p w:rsidR="00B40F10" w:rsidRDefault="00B40F10" w:rsidP="00B40F1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divId w:val="207186042"/>
        <w:rPr>
          <w:color w:val="000000"/>
        </w:rPr>
      </w:pPr>
      <w:r>
        <w:rPr>
          <w:color w:val="000000"/>
        </w:rPr>
        <w:t xml:space="preserve">Dave, </w:t>
      </w:r>
      <w:proofErr w:type="spellStart"/>
      <w:r>
        <w:rPr>
          <w:color w:val="000000"/>
        </w:rPr>
        <w:t>Nalini</w:t>
      </w:r>
      <w:proofErr w:type="spellEnd"/>
      <w:r>
        <w:rPr>
          <w:color w:val="000000"/>
        </w:rPr>
        <w:t xml:space="preserve"> V: Vedanta and Mana </w:t>
      </w:r>
    </w:p>
    <w:p w:rsidR="00B40F10" w:rsidRDefault="00B40F10" w:rsidP="00B40F1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divId w:val="207186042"/>
        <w:rPr>
          <w:color w:val="000000"/>
        </w:rPr>
      </w:pPr>
      <w:r>
        <w:rPr>
          <w:color w:val="000000"/>
        </w:rPr>
        <w:t>Chakraborty, S.K.: Foundation of Managerial Work-Contributions from Indian Thought, Himalaya Publication House, Delhi 1998 </w:t>
      </w:r>
    </w:p>
    <w:p w:rsidR="00B40F10" w:rsidRDefault="00B40F10" w:rsidP="00B40F1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divId w:val="207186042"/>
        <w:rPr>
          <w:color w:val="000000"/>
        </w:rPr>
      </w:pPr>
      <w:r>
        <w:rPr>
          <w:color w:val="000000"/>
        </w:rPr>
        <w:t>Chakraborty, S.K.: Managerial Effectiveness and Quality of Work life – Indian Insights, Tata McGraw Hill Publishing Company, New Delhi – 1987 </w:t>
      </w:r>
    </w:p>
    <w:p w:rsidR="00B40F10" w:rsidRDefault="00B40F10" w:rsidP="00B40F1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divId w:val="207186042"/>
        <w:rPr>
          <w:color w:val="000000"/>
        </w:rPr>
      </w:pPr>
      <w:r>
        <w:rPr>
          <w:color w:val="000000"/>
        </w:rPr>
        <w:t>Chakraborty, S.K.: Management by Values, Oxford University Press 1991. </w:t>
      </w:r>
    </w:p>
    <w:p w:rsidR="00B40F10" w:rsidRDefault="00B40F10" w:rsidP="00B40F1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divId w:val="207186042"/>
        <w:rPr>
          <w:color w:val="000000"/>
        </w:rPr>
      </w:pPr>
      <w:proofErr w:type="spellStart"/>
      <w:r>
        <w:rPr>
          <w:color w:val="000000"/>
        </w:rPr>
        <w:t>Nandagopal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Ajith</w:t>
      </w:r>
      <w:proofErr w:type="spellEnd"/>
      <w:r>
        <w:rPr>
          <w:color w:val="000000"/>
        </w:rPr>
        <w:t xml:space="preserve"> Shankar, Indian Ethos and Values in Management, Tata Mc </w:t>
      </w:r>
      <w:proofErr w:type="spellStart"/>
      <w:r>
        <w:rPr>
          <w:color w:val="000000"/>
        </w:rPr>
        <w:t>Graw</w:t>
      </w:r>
      <w:proofErr w:type="spellEnd"/>
      <w:r>
        <w:rPr>
          <w:color w:val="000000"/>
        </w:rPr>
        <w:t xml:space="preserve"> Hill, 2010</w:t>
      </w:r>
    </w:p>
    <w:p w:rsidR="00B40F10" w:rsidRDefault="00B40F10" w:rsidP="00B40F1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divId w:val="207186042"/>
        <w:rPr>
          <w:color w:val="000000"/>
        </w:rPr>
      </w:pPr>
      <w:proofErr w:type="spellStart"/>
      <w:r>
        <w:rPr>
          <w:color w:val="000000"/>
        </w:rPr>
        <w:t>Khandelwal</w:t>
      </w:r>
      <w:proofErr w:type="spellEnd"/>
      <w:r>
        <w:rPr>
          <w:color w:val="000000"/>
        </w:rPr>
        <w:t xml:space="preserve"> Indian Ethos and Values for Managers, Himalaya Publishing House, 2009 </w:t>
      </w:r>
    </w:p>
    <w:p w:rsidR="00B40F10" w:rsidRDefault="00B40F10" w:rsidP="00B40F1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divId w:val="207186042"/>
        <w:rPr>
          <w:color w:val="000000"/>
        </w:rPr>
      </w:pPr>
      <w:proofErr w:type="spellStart"/>
      <w:r>
        <w:rPr>
          <w:color w:val="000000"/>
        </w:rPr>
        <w:t>Biswanath</w:t>
      </w:r>
      <w:proofErr w:type="spellEnd"/>
      <w:r>
        <w:rPr>
          <w:color w:val="000000"/>
        </w:rPr>
        <w:t xml:space="preserve"> Ghosh, Ethics In Management and Indian Ethos, </w:t>
      </w:r>
      <w:proofErr w:type="spellStart"/>
      <w:r>
        <w:rPr>
          <w:color w:val="000000"/>
        </w:rPr>
        <w:t>Vikas</w:t>
      </w:r>
      <w:proofErr w:type="spellEnd"/>
      <w:r>
        <w:rPr>
          <w:color w:val="000000"/>
        </w:rPr>
        <w:t xml:space="preserve"> Publishing House, 2009 </w:t>
      </w:r>
    </w:p>
    <w:p w:rsidR="00B40F10" w:rsidRDefault="00B40F10" w:rsidP="00B40F1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divId w:val="207186042"/>
        <w:rPr>
          <w:color w:val="000000"/>
        </w:rPr>
      </w:pPr>
      <w:r>
        <w:rPr>
          <w:color w:val="000000"/>
        </w:rPr>
        <w:t xml:space="preserve">Joseph Des </w:t>
      </w:r>
      <w:proofErr w:type="spellStart"/>
      <w:r>
        <w:rPr>
          <w:color w:val="000000"/>
        </w:rPr>
        <w:t>Jardins</w:t>
      </w:r>
      <w:proofErr w:type="spellEnd"/>
      <w:r>
        <w:rPr>
          <w:color w:val="000000"/>
        </w:rPr>
        <w:t xml:space="preserve">, An Introduction to Business Ethics , Tata Mc </w:t>
      </w:r>
      <w:proofErr w:type="spellStart"/>
      <w:r>
        <w:rPr>
          <w:color w:val="000000"/>
        </w:rPr>
        <w:t>Graw</w:t>
      </w:r>
      <w:proofErr w:type="spellEnd"/>
      <w:r>
        <w:rPr>
          <w:color w:val="000000"/>
        </w:rPr>
        <w:t xml:space="preserve"> Hill, 2009 </w:t>
      </w:r>
    </w:p>
    <w:p w:rsidR="00B40F10" w:rsidRDefault="00B40F10" w:rsidP="00B40F1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divId w:val="207186042"/>
        <w:rPr>
          <w:color w:val="000000"/>
        </w:rPr>
      </w:pPr>
      <w:r>
        <w:rPr>
          <w:color w:val="000000"/>
        </w:rPr>
        <w:t>S K Chakraborty, Management by Values, Oxford University Press, New Delhi, 2008</w:t>
      </w:r>
    </w:p>
    <w:p w:rsidR="00B40F10" w:rsidRDefault="00B40F10" w:rsidP="00B40F1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divId w:val="207186042"/>
        <w:rPr>
          <w:color w:val="1F1F1F"/>
        </w:rPr>
      </w:pPr>
      <w:r>
        <w:rPr>
          <w:color w:val="1F1F1F"/>
        </w:rPr>
        <w:t xml:space="preserve">Management Theory, Rao M. &amp; Rao S., </w:t>
      </w:r>
      <w:proofErr w:type="spellStart"/>
      <w:r>
        <w:rPr>
          <w:color w:val="1F1F1F"/>
        </w:rPr>
        <w:t>Kanishka</w:t>
      </w:r>
      <w:proofErr w:type="spellEnd"/>
      <w:r>
        <w:rPr>
          <w:color w:val="1F1F1F"/>
        </w:rPr>
        <w:t xml:space="preserve"> Publishers Distributor</w:t>
      </w:r>
    </w:p>
    <w:p w:rsidR="00B40F10" w:rsidRDefault="00B40F10" w:rsidP="00B40F1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divId w:val="207186042"/>
        <w:rPr>
          <w:color w:val="1F1F1F"/>
        </w:rPr>
      </w:pPr>
      <w:r>
        <w:rPr>
          <w:color w:val="1F1F1F"/>
        </w:rPr>
        <w:t>Indian Ethos in Management, P.K. Ghosh</w:t>
      </w:r>
    </w:p>
    <w:p w:rsidR="00B40F10" w:rsidRDefault="00B40F10" w:rsidP="00B40F1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divId w:val="207186042"/>
        <w:rPr>
          <w:color w:val="1F1F1F"/>
        </w:rPr>
      </w:pPr>
      <w:r>
        <w:rPr>
          <w:color w:val="1F1F1F"/>
        </w:rPr>
        <w:t>Ethics, Indian Ethos and Management, S. Balachandran and others, Shroff Publishers and Distributors Pvt. Ltd.</w:t>
      </w:r>
    </w:p>
    <w:p w:rsidR="00365F23" w:rsidRPr="00074829" w:rsidRDefault="00B40F10" w:rsidP="00074829">
      <w:pPr>
        <w:pStyle w:val="NormalWeb"/>
        <w:shd w:val="clear" w:color="auto" w:fill="FFFFFF"/>
        <w:spacing w:before="280" w:beforeAutospacing="0" w:after="280" w:afterAutospacing="0"/>
        <w:divId w:val="207186042"/>
      </w:pPr>
      <w:r>
        <w:rPr>
          <w:color w:val="1F1F1F"/>
        </w:rPr>
        <w:t> </w:t>
      </w:r>
    </w:p>
    <w:p w:rsidR="00DC0A86" w:rsidRPr="003A28C5" w:rsidRDefault="0025523E" w:rsidP="003A011A">
      <w:pPr>
        <w:rPr>
          <w:rFonts w:ascii="Times New Roman" w:hAnsi="Times New Roman" w:cs="Times New Roman"/>
          <w:sz w:val="24"/>
          <w:szCs w:val="24"/>
        </w:rPr>
      </w:pPr>
    </w:p>
    <w:sectPr w:rsidR="00DC0A86" w:rsidRPr="003A28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E85"/>
    <w:multiLevelType w:val="multilevel"/>
    <w:tmpl w:val="D754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661AD"/>
    <w:multiLevelType w:val="hybridMultilevel"/>
    <w:tmpl w:val="06DEF1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3913"/>
    <w:multiLevelType w:val="hybridMultilevel"/>
    <w:tmpl w:val="759655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98F"/>
    <w:multiLevelType w:val="hybridMultilevel"/>
    <w:tmpl w:val="B0B473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F18FB"/>
    <w:multiLevelType w:val="hybridMultilevel"/>
    <w:tmpl w:val="F084C0D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40FEE"/>
    <w:multiLevelType w:val="hybridMultilevel"/>
    <w:tmpl w:val="947CE6D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C0ECE"/>
    <w:multiLevelType w:val="hybridMultilevel"/>
    <w:tmpl w:val="85FC8E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0E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61062"/>
    <w:multiLevelType w:val="hybridMultilevel"/>
    <w:tmpl w:val="85FC8E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66B2A"/>
    <w:multiLevelType w:val="hybridMultilevel"/>
    <w:tmpl w:val="0F48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368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908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F3328"/>
    <w:multiLevelType w:val="hybridMultilevel"/>
    <w:tmpl w:val="3E9EB4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D414E"/>
    <w:multiLevelType w:val="multilevel"/>
    <w:tmpl w:val="FE40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D61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420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7E52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247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6D6BFB"/>
    <w:multiLevelType w:val="multilevel"/>
    <w:tmpl w:val="71F09ED8"/>
    <w:lvl w:ilvl="0">
      <w:start w:val="3"/>
      <w:numFmt w:val="decimal"/>
      <w:lvlText w:val="%1"/>
      <w:lvlJc w:val="left"/>
      <w:pPr>
        <w:ind w:left="360" w:hanging="360"/>
      </w:pPr>
      <w:rPr>
        <w:rFonts w:ascii="Quattrocento Sans" w:eastAsia="Quattrocento Sans" w:hAnsi="Quattrocento Sans" w:cs="Quattrocento Sans"/>
        <w:color w:val="000000"/>
        <w:sz w:val="27"/>
        <w:szCs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Quattrocento Sans" w:eastAsia="Quattrocento Sans" w:hAnsi="Quattrocento Sans" w:cs="Quattrocento Sans"/>
        <w:color w:val="000000"/>
        <w:sz w:val="27"/>
        <w:szCs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Quattrocento Sans" w:eastAsia="Quattrocento Sans" w:hAnsi="Quattrocento Sans" w:cs="Quattrocento Sans"/>
        <w:color w:val="000000"/>
        <w:sz w:val="27"/>
        <w:szCs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Quattrocento Sans" w:eastAsia="Quattrocento Sans" w:hAnsi="Quattrocento Sans" w:cs="Quattrocento Sans"/>
        <w:color w:val="000000"/>
        <w:sz w:val="27"/>
        <w:szCs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Quattrocento Sans" w:eastAsia="Quattrocento Sans" w:hAnsi="Quattrocento Sans" w:cs="Quattrocento Sans"/>
        <w:color w:val="000000"/>
        <w:sz w:val="27"/>
        <w:szCs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Quattrocento Sans" w:eastAsia="Quattrocento Sans" w:hAnsi="Quattrocento Sans" w:cs="Quattrocento Sans"/>
        <w:color w:val="000000"/>
        <w:sz w:val="27"/>
        <w:szCs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Quattrocento Sans" w:eastAsia="Quattrocento Sans" w:hAnsi="Quattrocento Sans" w:cs="Quattrocento Sans"/>
        <w:color w:val="000000"/>
        <w:sz w:val="27"/>
        <w:szCs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Quattrocento Sans" w:eastAsia="Quattrocento Sans" w:hAnsi="Quattrocento Sans" w:cs="Quattrocento Sans"/>
        <w:color w:val="000000"/>
        <w:sz w:val="27"/>
        <w:szCs w:val="27"/>
      </w:rPr>
    </w:lvl>
  </w:abstractNum>
  <w:abstractNum w:abstractNumId="19">
    <w:nsid w:val="7CC322C6"/>
    <w:multiLevelType w:val="multilevel"/>
    <w:tmpl w:val="5C8E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740EF2"/>
    <w:multiLevelType w:val="hybridMultilevel"/>
    <w:tmpl w:val="0E041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61C3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2"/>
  </w:num>
  <w:num w:numId="5">
    <w:abstractNumId w:val="9"/>
  </w:num>
  <w:num w:numId="6">
    <w:abstractNumId w:val="19"/>
  </w:num>
  <w:num w:numId="7">
    <w:abstractNumId w:val="1"/>
  </w:num>
  <w:num w:numId="8">
    <w:abstractNumId w:val="20"/>
  </w:num>
  <w:num w:numId="9">
    <w:abstractNumId w:val="13"/>
  </w:num>
  <w:num w:numId="10">
    <w:abstractNumId w:val="5"/>
  </w:num>
  <w:num w:numId="11">
    <w:abstractNumId w:val="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14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5A"/>
    <w:rsid w:val="0005665C"/>
    <w:rsid w:val="00074829"/>
    <w:rsid w:val="0016722C"/>
    <w:rsid w:val="00222D78"/>
    <w:rsid w:val="00234D8E"/>
    <w:rsid w:val="0025523E"/>
    <w:rsid w:val="00283AC1"/>
    <w:rsid w:val="00365F23"/>
    <w:rsid w:val="003A011A"/>
    <w:rsid w:val="003A27A7"/>
    <w:rsid w:val="003A28C5"/>
    <w:rsid w:val="003D5233"/>
    <w:rsid w:val="004D1614"/>
    <w:rsid w:val="005944D5"/>
    <w:rsid w:val="006B10D9"/>
    <w:rsid w:val="006B3A18"/>
    <w:rsid w:val="007B128A"/>
    <w:rsid w:val="007E2F92"/>
    <w:rsid w:val="00821E3B"/>
    <w:rsid w:val="0085184A"/>
    <w:rsid w:val="00A43508"/>
    <w:rsid w:val="00A93292"/>
    <w:rsid w:val="00AE3AB3"/>
    <w:rsid w:val="00B40F10"/>
    <w:rsid w:val="00C414AD"/>
    <w:rsid w:val="00D56777"/>
    <w:rsid w:val="00DF132A"/>
    <w:rsid w:val="00E553C0"/>
    <w:rsid w:val="00E76007"/>
    <w:rsid w:val="00EA1EC1"/>
    <w:rsid w:val="00EF591E"/>
    <w:rsid w:val="00F6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1A"/>
  </w:style>
  <w:style w:type="paragraph" w:styleId="Heading1">
    <w:name w:val="heading 1"/>
    <w:basedOn w:val="Normal"/>
    <w:link w:val="Heading1Char"/>
    <w:uiPriority w:val="1"/>
    <w:qFormat/>
    <w:rsid w:val="003A011A"/>
    <w:pPr>
      <w:widowControl w:val="0"/>
      <w:autoSpaceDE w:val="0"/>
      <w:autoSpaceDN w:val="0"/>
      <w:spacing w:after="0" w:line="240" w:lineRule="auto"/>
      <w:ind w:left="320"/>
      <w:outlineLvl w:val="0"/>
    </w:pPr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011A"/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011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A011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A0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01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A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67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1A"/>
  </w:style>
  <w:style w:type="paragraph" w:styleId="Heading1">
    <w:name w:val="heading 1"/>
    <w:basedOn w:val="Normal"/>
    <w:link w:val="Heading1Char"/>
    <w:uiPriority w:val="1"/>
    <w:qFormat/>
    <w:rsid w:val="003A011A"/>
    <w:pPr>
      <w:widowControl w:val="0"/>
      <w:autoSpaceDE w:val="0"/>
      <w:autoSpaceDN w:val="0"/>
      <w:spacing w:after="0" w:line="240" w:lineRule="auto"/>
      <w:ind w:left="320"/>
      <w:outlineLvl w:val="0"/>
    </w:pPr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011A"/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011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A011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A0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01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A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6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NMCC STUDENT</dc:creator>
  <cp:keywords/>
  <dc:description/>
  <cp:lastModifiedBy>vijay satra</cp:lastModifiedBy>
  <cp:revision>3</cp:revision>
  <dcterms:created xsi:type="dcterms:W3CDTF">2023-07-03T05:59:00Z</dcterms:created>
  <dcterms:modified xsi:type="dcterms:W3CDTF">2023-07-04T08:49:00Z</dcterms:modified>
</cp:coreProperties>
</file>