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BFD2" w14:textId="53931382" w:rsidR="002F3978" w:rsidRPr="00B024BA" w:rsidRDefault="002F3978" w:rsidP="00B024BA">
      <w:pPr>
        <w:rPr>
          <w:rFonts w:ascii="Times New Roman" w:hAnsi="Times New Roman" w:cs="Times New Roman"/>
          <w:b/>
          <w:bCs/>
          <w:sz w:val="24"/>
          <w:szCs w:val="24"/>
          <w:u w:val="single"/>
        </w:rPr>
      </w:pPr>
    </w:p>
    <w:tbl>
      <w:tblPr>
        <w:tblW w:w="1054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318"/>
        <w:gridCol w:w="1318"/>
        <w:gridCol w:w="1318"/>
        <w:gridCol w:w="1318"/>
        <w:gridCol w:w="1318"/>
        <w:gridCol w:w="1318"/>
        <w:gridCol w:w="451"/>
        <w:gridCol w:w="2185"/>
      </w:tblGrid>
      <w:tr w:rsidR="00121319" w:rsidRPr="00B024BA" w14:paraId="11C7B949" w14:textId="77777777" w:rsidTr="7436D780">
        <w:trPr>
          <w:trHeight w:val="581"/>
          <w:jc w:val="center"/>
        </w:trPr>
        <w:tc>
          <w:tcPr>
            <w:tcW w:w="79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A73B1" w14:textId="5AB3527F" w:rsidR="00121319" w:rsidRPr="00B024BA" w:rsidRDefault="458B7C50" w:rsidP="00B024BA">
            <w:pPr>
              <w:pStyle w:val="TableParagraph"/>
              <w:spacing w:line="256" w:lineRule="exact"/>
              <w:rPr>
                <w:b/>
                <w:bCs/>
                <w:sz w:val="24"/>
                <w:szCs w:val="24"/>
              </w:rPr>
            </w:pPr>
            <w:r w:rsidRPr="00B024BA">
              <w:rPr>
                <w:rFonts w:hint="cs"/>
                <w:b/>
                <w:bCs/>
                <w:color w:val="000000" w:themeColor="text1"/>
                <w:sz w:val="24"/>
                <w:szCs w:val="24"/>
              </w:rPr>
              <w:t>Program: Bachelor of Commerce (Economics and Analytics</w:t>
            </w:r>
            <w:r w:rsidR="00B024BA" w:rsidRPr="00B024BA">
              <w:rPr>
                <w:rFonts w:hint="cs"/>
                <w:b/>
                <w:bCs/>
                <w:color w:val="000000" w:themeColor="text1"/>
                <w:sz w:val="24"/>
                <w:szCs w:val="24"/>
              </w:rPr>
              <w:t>)</w:t>
            </w:r>
          </w:p>
        </w:tc>
        <w:tc>
          <w:tcPr>
            <w:tcW w:w="2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ADA12" w14:textId="77777777" w:rsidR="00121319" w:rsidRPr="00B024BA" w:rsidRDefault="00121319" w:rsidP="001B0243">
            <w:pPr>
              <w:rPr>
                <w:rFonts w:ascii="Times New Roman" w:eastAsia="Times New Roman" w:hAnsi="Times New Roman" w:cs="Times New Roman"/>
                <w:sz w:val="24"/>
                <w:szCs w:val="24"/>
              </w:rPr>
            </w:pPr>
            <w:r w:rsidRPr="00B024BA">
              <w:rPr>
                <w:rFonts w:ascii="Times New Roman" w:eastAsia="Times New Roman" w:hAnsi="Times New Roman" w:cs="Times New Roman" w:hint="cs"/>
                <w:b/>
                <w:sz w:val="24"/>
                <w:szCs w:val="24"/>
              </w:rPr>
              <w:t>Semester: I</w:t>
            </w:r>
          </w:p>
        </w:tc>
      </w:tr>
      <w:tr w:rsidR="00121319" w:rsidRPr="00B024BA" w14:paraId="66EC7711" w14:textId="77777777" w:rsidTr="00B024BA">
        <w:trPr>
          <w:trHeight w:val="1043"/>
          <w:jc w:val="center"/>
        </w:trPr>
        <w:tc>
          <w:tcPr>
            <w:tcW w:w="6590" w:type="dxa"/>
            <w:gridSpan w:val="5"/>
            <w:tcBorders>
              <w:top w:val="single" w:sz="4" w:space="0" w:color="000000" w:themeColor="text1"/>
              <w:left w:val="single" w:sz="4" w:space="0" w:color="000000" w:themeColor="text1"/>
              <w:bottom w:val="single" w:sz="4" w:space="0" w:color="000000" w:themeColor="text1"/>
              <w:right w:val="nil"/>
            </w:tcBorders>
          </w:tcPr>
          <w:p w14:paraId="016FC9F4" w14:textId="65C0BB91" w:rsidR="00121319" w:rsidRPr="00B024BA" w:rsidRDefault="00121319" w:rsidP="001B0243">
            <w:pPr>
              <w:spacing w:after="0" w:line="240" w:lineRule="auto"/>
              <w:rPr>
                <w:rFonts w:ascii="Times New Roman" w:hAnsi="Times New Roman" w:cs="Times New Roman"/>
                <w:b/>
                <w:bCs/>
                <w:sz w:val="24"/>
                <w:szCs w:val="24"/>
              </w:rPr>
            </w:pPr>
            <w:r w:rsidRPr="00B024BA">
              <w:rPr>
                <w:rFonts w:ascii="Times New Roman" w:hAnsi="Times New Roman" w:cs="Times New Roman" w:hint="cs"/>
                <w:b/>
                <w:bCs/>
                <w:sz w:val="24"/>
                <w:szCs w:val="24"/>
              </w:rPr>
              <w:t xml:space="preserve">Course: Quantitative </w:t>
            </w:r>
            <w:r w:rsidR="00B024BA">
              <w:rPr>
                <w:rFonts w:ascii="Times New Roman" w:hAnsi="Times New Roman" w:cs="Times New Roman"/>
                <w:b/>
                <w:bCs/>
                <w:sz w:val="24"/>
                <w:szCs w:val="24"/>
              </w:rPr>
              <w:t>T</w:t>
            </w:r>
            <w:r w:rsidRPr="00B024BA">
              <w:rPr>
                <w:rFonts w:ascii="Times New Roman" w:hAnsi="Times New Roman" w:cs="Times New Roman" w:hint="cs"/>
                <w:b/>
                <w:bCs/>
                <w:sz w:val="24"/>
                <w:szCs w:val="24"/>
              </w:rPr>
              <w:t>echniques for</w:t>
            </w:r>
            <w:r w:rsidRPr="00B024BA">
              <w:rPr>
                <w:rFonts w:ascii="Times New Roman" w:hAnsi="Times New Roman" w:cs="Times New Roman" w:hint="cs"/>
                <w:b/>
                <w:sz w:val="24"/>
                <w:szCs w:val="24"/>
              </w:rPr>
              <w:t xml:space="preserve"> Economics-I</w:t>
            </w:r>
          </w:p>
          <w:p w14:paraId="69D854C7" w14:textId="276F15E1" w:rsidR="00121319" w:rsidRPr="00B024BA" w:rsidRDefault="00121319" w:rsidP="00B024BA">
            <w:pPr>
              <w:spacing w:after="0" w:line="240" w:lineRule="auto"/>
              <w:rPr>
                <w:rFonts w:ascii="Times New Roman" w:hAnsi="Times New Roman" w:cs="Times New Roman"/>
                <w:b/>
                <w:bCs/>
                <w:sz w:val="24"/>
                <w:szCs w:val="24"/>
              </w:rPr>
            </w:pPr>
            <w:r w:rsidRPr="00B024BA">
              <w:rPr>
                <w:rFonts w:ascii="Times New Roman" w:hAnsi="Times New Roman" w:cs="Times New Roman" w:hint="cs"/>
                <w:b/>
                <w:bCs/>
                <w:sz w:val="24"/>
                <w:szCs w:val="24"/>
              </w:rPr>
              <w:t xml:space="preserve">Academic Year:  2023-24   </w:t>
            </w:r>
          </w:p>
        </w:tc>
        <w:tc>
          <w:tcPr>
            <w:tcW w:w="1318" w:type="dxa"/>
            <w:tcBorders>
              <w:top w:val="single" w:sz="4" w:space="0" w:color="000000" w:themeColor="text1"/>
              <w:left w:val="nil"/>
              <w:bottom w:val="single" w:sz="4" w:space="0" w:color="000000" w:themeColor="text1"/>
              <w:right w:val="single" w:sz="4" w:space="0" w:color="000000" w:themeColor="text1"/>
            </w:tcBorders>
          </w:tcPr>
          <w:p w14:paraId="5DAB6C7B" w14:textId="77777777" w:rsidR="00121319" w:rsidRPr="00B024BA" w:rsidRDefault="00121319" w:rsidP="001B0243">
            <w:pPr>
              <w:jc w:val="both"/>
              <w:rPr>
                <w:rFonts w:ascii="Times New Roman" w:eastAsia="Times New Roman" w:hAnsi="Times New Roman" w:cs="Times New Roman"/>
                <w:sz w:val="24"/>
                <w:szCs w:val="24"/>
              </w:rPr>
            </w:pPr>
          </w:p>
          <w:p w14:paraId="02EB378F" w14:textId="77777777" w:rsidR="00121319" w:rsidRPr="00B024BA" w:rsidRDefault="00121319" w:rsidP="001B0243">
            <w:pPr>
              <w:rPr>
                <w:rFonts w:ascii="Times New Roman" w:eastAsia="Times New Roman" w:hAnsi="Times New Roman" w:cs="Times New Roman"/>
                <w:sz w:val="24"/>
                <w:szCs w:val="24"/>
              </w:rPr>
            </w:pPr>
          </w:p>
          <w:p w14:paraId="6A05A809" w14:textId="77777777" w:rsidR="00121319" w:rsidRPr="00B024BA" w:rsidRDefault="00121319" w:rsidP="001B0243">
            <w:pPr>
              <w:jc w:val="both"/>
              <w:rPr>
                <w:rFonts w:ascii="Times New Roman" w:eastAsia="Times New Roman" w:hAnsi="Times New Roman" w:cs="Times New Roman"/>
                <w:sz w:val="24"/>
                <w:szCs w:val="24"/>
              </w:rPr>
            </w:pPr>
          </w:p>
        </w:tc>
        <w:tc>
          <w:tcPr>
            <w:tcW w:w="2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9BBE3" w14:textId="77777777" w:rsidR="00121319" w:rsidRPr="00B024BA" w:rsidRDefault="00121319" w:rsidP="001B0243">
            <w:pPr>
              <w:rPr>
                <w:rFonts w:ascii="Times New Roman" w:eastAsia="Times New Roman" w:hAnsi="Times New Roman" w:cs="Times New Roman"/>
                <w:b/>
                <w:sz w:val="24"/>
                <w:szCs w:val="24"/>
              </w:rPr>
            </w:pPr>
          </w:p>
          <w:p w14:paraId="41C8F396" w14:textId="44CF75CE" w:rsidR="00121319" w:rsidRPr="00B024BA" w:rsidRDefault="6D8AF88B" w:rsidP="7436D780">
            <w:pPr>
              <w:jc w:val="both"/>
              <w:rPr>
                <w:rFonts w:ascii="Times New Roman" w:eastAsia="Times New Roman" w:hAnsi="Times New Roman" w:cs="Times New Roman"/>
                <w:b/>
                <w:bCs/>
                <w:sz w:val="24"/>
                <w:szCs w:val="24"/>
              </w:rPr>
            </w:pPr>
            <w:r w:rsidRPr="00B024BA">
              <w:rPr>
                <w:rFonts w:ascii="Times New Roman" w:eastAsia="Times New Roman" w:hAnsi="Times New Roman" w:cs="Times New Roman" w:hint="cs"/>
                <w:b/>
                <w:bCs/>
                <w:sz w:val="24"/>
                <w:szCs w:val="24"/>
              </w:rPr>
              <w:t>Code</w:t>
            </w:r>
          </w:p>
        </w:tc>
      </w:tr>
      <w:tr w:rsidR="00121319" w:rsidRPr="00B024BA" w14:paraId="36FD8047" w14:textId="77777777" w:rsidTr="7436D780">
        <w:trPr>
          <w:trHeight w:val="588"/>
          <w:jc w:val="center"/>
        </w:trPr>
        <w:tc>
          <w:tcPr>
            <w:tcW w:w="527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A31AED" w14:textId="77777777" w:rsidR="00121319" w:rsidRPr="00B024BA" w:rsidRDefault="00121319" w:rsidP="001B0243">
            <w:pPr>
              <w:jc w:val="center"/>
              <w:rPr>
                <w:rFonts w:ascii="Times New Roman" w:eastAsia="Times New Roman" w:hAnsi="Times New Roman" w:cs="Times New Roman"/>
                <w:b/>
                <w:sz w:val="24"/>
                <w:szCs w:val="24"/>
              </w:rPr>
            </w:pPr>
            <w:r w:rsidRPr="00B024BA">
              <w:rPr>
                <w:rFonts w:ascii="Times New Roman" w:eastAsia="Times New Roman" w:hAnsi="Times New Roman" w:cs="Times New Roman" w:hint="cs"/>
                <w:b/>
                <w:sz w:val="24"/>
                <w:szCs w:val="24"/>
              </w:rPr>
              <w:t>Teaching Scheme</w:t>
            </w:r>
          </w:p>
        </w:tc>
        <w:tc>
          <w:tcPr>
            <w:tcW w:w="527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4C1A3F" w14:textId="77777777" w:rsidR="00121319" w:rsidRPr="00B024BA" w:rsidRDefault="00121319" w:rsidP="001B0243">
            <w:pPr>
              <w:jc w:val="center"/>
              <w:rPr>
                <w:rFonts w:ascii="Times New Roman" w:eastAsia="Times New Roman" w:hAnsi="Times New Roman" w:cs="Times New Roman"/>
                <w:b/>
                <w:sz w:val="24"/>
                <w:szCs w:val="24"/>
              </w:rPr>
            </w:pPr>
            <w:r w:rsidRPr="00B024BA">
              <w:rPr>
                <w:rFonts w:ascii="Times New Roman" w:eastAsia="Times New Roman" w:hAnsi="Times New Roman" w:cs="Times New Roman" w:hint="cs"/>
                <w:b/>
                <w:sz w:val="24"/>
                <w:szCs w:val="24"/>
              </w:rPr>
              <w:t>Evaluation Scheme</w:t>
            </w:r>
          </w:p>
        </w:tc>
      </w:tr>
      <w:tr w:rsidR="00121319" w:rsidRPr="00B024BA" w14:paraId="017D3248" w14:textId="77777777" w:rsidTr="00B024BA">
        <w:trPr>
          <w:trHeight w:val="678"/>
          <w:jc w:val="center"/>
        </w:trPr>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37CB73" w14:textId="77777777" w:rsidR="00121319" w:rsidRPr="00B024BA" w:rsidRDefault="00121319" w:rsidP="001B0243">
            <w:pPr>
              <w:jc w:val="center"/>
              <w:rPr>
                <w:rFonts w:ascii="Times New Roman" w:eastAsia="Times New Roman" w:hAnsi="Times New Roman" w:cs="Times New Roman"/>
                <w:b/>
                <w:sz w:val="24"/>
                <w:szCs w:val="24"/>
              </w:rPr>
            </w:pPr>
            <w:r w:rsidRPr="00B024BA">
              <w:rPr>
                <w:rFonts w:ascii="Times New Roman" w:eastAsia="Times New Roman" w:hAnsi="Times New Roman" w:cs="Times New Roman" w:hint="cs"/>
                <w:b/>
                <w:sz w:val="24"/>
                <w:szCs w:val="24"/>
              </w:rPr>
              <w:t>Lectures</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0D162B" w14:textId="77777777" w:rsidR="00121319" w:rsidRPr="00B024BA" w:rsidRDefault="00121319" w:rsidP="001B0243">
            <w:pPr>
              <w:jc w:val="center"/>
              <w:rPr>
                <w:rFonts w:ascii="Times New Roman" w:eastAsia="Times New Roman" w:hAnsi="Times New Roman" w:cs="Times New Roman"/>
                <w:b/>
                <w:sz w:val="24"/>
                <w:szCs w:val="24"/>
              </w:rPr>
            </w:pPr>
            <w:r w:rsidRPr="00B024BA">
              <w:rPr>
                <w:rFonts w:ascii="Times New Roman" w:eastAsia="Times New Roman" w:hAnsi="Times New Roman" w:cs="Times New Roman" w:hint="cs"/>
                <w:b/>
                <w:sz w:val="24"/>
                <w:szCs w:val="24"/>
              </w:rPr>
              <w:t>Practical</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8A8516" w14:textId="77777777" w:rsidR="00121319" w:rsidRPr="00B024BA" w:rsidRDefault="00121319" w:rsidP="001B0243">
            <w:pPr>
              <w:jc w:val="center"/>
              <w:rPr>
                <w:rFonts w:ascii="Times New Roman" w:eastAsia="Times New Roman" w:hAnsi="Times New Roman" w:cs="Times New Roman"/>
                <w:b/>
                <w:sz w:val="24"/>
                <w:szCs w:val="24"/>
              </w:rPr>
            </w:pPr>
            <w:r w:rsidRPr="00B024BA">
              <w:rPr>
                <w:rFonts w:ascii="Times New Roman" w:eastAsia="Times New Roman" w:hAnsi="Times New Roman" w:cs="Times New Roman" w:hint="cs"/>
                <w:b/>
                <w:sz w:val="24"/>
                <w:szCs w:val="24"/>
              </w:rPr>
              <w:t>Tutorials</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A8F16E" w14:textId="77777777" w:rsidR="00121319" w:rsidRPr="00B024BA" w:rsidRDefault="00121319" w:rsidP="001B0243">
            <w:pPr>
              <w:jc w:val="center"/>
              <w:rPr>
                <w:rFonts w:ascii="Times New Roman" w:eastAsia="Times New Roman" w:hAnsi="Times New Roman" w:cs="Times New Roman"/>
                <w:b/>
                <w:sz w:val="24"/>
                <w:szCs w:val="24"/>
              </w:rPr>
            </w:pPr>
            <w:r w:rsidRPr="00B024BA">
              <w:rPr>
                <w:rFonts w:ascii="Times New Roman" w:eastAsia="Times New Roman" w:hAnsi="Times New Roman" w:cs="Times New Roman" w:hint="cs"/>
                <w:b/>
                <w:sz w:val="24"/>
                <w:szCs w:val="24"/>
              </w:rPr>
              <w:t>Credits</w:t>
            </w:r>
          </w:p>
        </w:tc>
        <w:tc>
          <w:tcPr>
            <w:tcW w:w="30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F30EF7" w14:textId="77777777" w:rsidR="00121319" w:rsidRPr="00B024BA" w:rsidRDefault="00121319" w:rsidP="001B0243">
            <w:pPr>
              <w:jc w:val="center"/>
              <w:rPr>
                <w:rFonts w:ascii="Times New Roman" w:eastAsia="Times New Roman" w:hAnsi="Times New Roman" w:cs="Times New Roman"/>
                <w:b/>
                <w:sz w:val="24"/>
                <w:szCs w:val="24"/>
              </w:rPr>
            </w:pPr>
            <w:r w:rsidRPr="00B024BA">
              <w:rPr>
                <w:rFonts w:ascii="Times New Roman" w:eastAsia="Times New Roman" w:hAnsi="Times New Roman" w:cs="Times New Roman" w:hint="cs"/>
                <w:b/>
                <w:sz w:val="24"/>
                <w:szCs w:val="24"/>
              </w:rPr>
              <w:t>Internal Continuous Assessment (ICA)</w:t>
            </w:r>
          </w:p>
          <w:p w14:paraId="5A3242FB" w14:textId="77777777" w:rsidR="00121319" w:rsidRPr="00B024BA" w:rsidRDefault="00121319" w:rsidP="001B0243">
            <w:pPr>
              <w:jc w:val="center"/>
              <w:rPr>
                <w:rFonts w:ascii="Times New Roman" w:eastAsia="Times New Roman" w:hAnsi="Times New Roman" w:cs="Times New Roman"/>
                <w:b/>
                <w:sz w:val="24"/>
                <w:szCs w:val="24"/>
              </w:rPr>
            </w:pPr>
            <w:r w:rsidRPr="00B024BA">
              <w:rPr>
                <w:rFonts w:ascii="Times New Roman" w:eastAsia="Times New Roman" w:hAnsi="Times New Roman" w:cs="Times New Roman" w:hint="cs"/>
                <w:b/>
                <w:sz w:val="24"/>
                <w:szCs w:val="24"/>
              </w:rPr>
              <w:t>(weightage)</w:t>
            </w:r>
          </w:p>
        </w:tc>
        <w:tc>
          <w:tcPr>
            <w:tcW w:w="2185" w:type="dxa"/>
            <w:tcBorders>
              <w:top w:val="single" w:sz="4" w:space="0" w:color="000000" w:themeColor="text1"/>
              <w:left w:val="single" w:sz="4" w:space="0" w:color="000000" w:themeColor="text1"/>
              <w:right w:val="single" w:sz="4" w:space="0" w:color="000000" w:themeColor="text1"/>
            </w:tcBorders>
            <w:vAlign w:val="center"/>
          </w:tcPr>
          <w:p w14:paraId="23818F8C" w14:textId="77777777" w:rsidR="00121319" w:rsidRPr="00B024BA" w:rsidRDefault="00121319" w:rsidP="001B0243">
            <w:pPr>
              <w:jc w:val="center"/>
              <w:rPr>
                <w:rFonts w:ascii="Times New Roman" w:eastAsia="Times New Roman" w:hAnsi="Times New Roman" w:cs="Times New Roman"/>
                <w:b/>
                <w:sz w:val="24"/>
                <w:szCs w:val="24"/>
              </w:rPr>
            </w:pPr>
            <w:r w:rsidRPr="00B024BA">
              <w:rPr>
                <w:rFonts w:ascii="Times New Roman" w:eastAsia="Times New Roman" w:hAnsi="Times New Roman" w:cs="Times New Roman" w:hint="cs"/>
                <w:b/>
                <w:sz w:val="24"/>
                <w:szCs w:val="24"/>
              </w:rPr>
              <w:t>Term End Examinations (TEE)</w:t>
            </w:r>
          </w:p>
          <w:p w14:paraId="14E1B7FF" w14:textId="77777777" w:rsidR="00121319" w:rsidRPr="00B024BA" w:rsidRDefault="00121319" w:rsidP="001B0243">
            <w:pPr>
              <w:jc w:val="center"/>
              <w:rPr>
                <w:rFonts w:ascii="Times New Roman" w:eastAsia="Times New Roman" w:hAnsi="Times New Roman" w:cs="Times New Roman"/>
                <w:b/>
                <w:sz w:val="24"/>
                <w:szCs w:val="24"/>
              </w:rPr>
            </w:pPr>
            <w:r w:rsidRPr="00B024BA">
              <w:rPr>
                <w:rFonts w:ascii="Times New Roman" w:eastAsia="Times New Roman" w:hAnsi="Times New Roman" w:cs="Times New Roman" w:hint="cs"/>
                <w:b/>
                <w:sz w:val="24"/>
                <w:szCs w:val="24"/>
              </w:rPr>
              <w:t>(weightage)</w:t>
            </w:r>
          </w:p>
        </w:tc>
      </w:tr>
      <w:tr w:rsidR="00121319" w:rsidRPr="00B024BA" w14:paraId="28BAE628" w14:textId="77777777" w:rsidTr="00B024BA">
        <w:trPr>
          <w:trHeight w:val="144"/>
          <w:jc w:val="center"/>
        </w:trPr>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897CE" w14:textId="77777777" w:rsidR="00121319" w:rsidRPr="00B024BA" w:rsidRDefault="00121319" w:rsidP="001B0243">
            <w:pPr>
              <w:tabs>
                <w:tab w:val="left" w:pos="720"/>
              </w:tabs>
              <w:jc w:val="center"/>
              <w:rPr>
                <w:rFonts w:ascii="Times New Roman" w:eastAsia="Times New Roman" w:hAnsi="Times New Roman" w:cs="Times New Roman"/>
                <w:b/>
                <w:sz w:val="24"/>
                <w:szCs w:val="24"/>
              </w:rPr>
            </w:pPr>
            <w:r w:rsidRPr="00B024BA">
              <w:rPr>
                <w:rFonts w:ascii="Times New Roman" w:eastAsia="Times New Roman" w:hAnsi="Times New Roman" w:cs="Times New Roman" w:hint="cs"/>
                <w:b/>
                <w:sz w:val="24"/>
                <w:szCs w:val="24"/>
              </w:rPr>
              <w:t>30</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173BB" w14:textId="77777777" w:rsidR="00121319" w:rsidRPr="00B024BA" w:rsidRDefault="00121319" w:rsidP="001B0243">
            <w:pPr>
              <w:jc w:val="center"/>
              <w:rPr>
                <w:rFonts w:ascii="Times New Roman" w:eastAsia="Times New Roman" w:hAnsi="Times New Roman" w:cs="Times New Roman"/>
                <w:b/>
                <w:sz w:val="24"/>
                <w:szCs w:val="24"/>
              </w:rPr>
            </w:pPr>
            <w:r w:rsidRPr="00B024BA">
              <w:rPr>
                <w:rFonts w:ascii="Times New Roman" w:eastAsia="Times New Roman" w:hAnsi="Times New Roman" w:cs="Times New Roman" w:hint="cs"/>
                <w:b/>
                <w:sz w:val="24"/>
                <w:szCs w:val="24"/>
              </w:rPr>
              <w:t>Nil</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CFBD3" w14:textId="77777777" w:rsidR="00121319" w:rsidRPr="00B024BA" w:rsidRDefault="00121319" w:rsidP="001B0243">
            <w:pPr>
              <w:jc w:val="center"/>
              <w:rPr>
                <w:rFonts w:ascii="Times New Roman" w:eastAsia="Times New Roman" w:hAnsi="Times New Roman" w:cs="Times New Roman"/>
                <w:b/>
                <w:sz w:val="24"/>
                <w:szCs w:val="24"/>
              </w:rPr>
            </w:pPr>
            <w:r w:rsidRPr="00B024BA">
              <w:rPr>
                <w:rFonts w:ascii="Times New Roman" w:eastAsia="Times New Roman" w:hAnsi="Times New Roman" w:cs="Times New Roman" w:hint="cs"/>
                <w:b/>
                <w:sz w:val="24"/>
                <w:szCs w:val="24"/>
              </w:rPr>
              <w:t>Nil</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FFFD4" w14:textId="77777777" w:rsidR="00121319" w:rsidRPr="00B024BA" w:rsidRDefault="00121319" w:rsidP="001B0243">
            <w:pPr>
              <w:jc w:val="center"/>
              <w:rPr>
                <w:rFonts w:ascii="Times New Roman" w:eastAsia="Times New Roman" w:hAnsi="Times New Roman" w:cs="Times New Roman"/>
                <w:b/>
                <w:sz w:val="24"/>
                <w:szCs w:val="24"/>
              </w:rPr>
            </w:pPr>
            <w:r w:rsidRPr="00B024BA">
              <w:rPr>
                <w:rFonts w:ascii="Times New Roman" w:eastAsia="Times New Roman" w:hAnsi="Times New Roman" w:cs="Times New Roman" w:hint="cs"/>
                <w:b/>
                <w:sz w:val="24"/>
                <w:szCs w:val="24"/>
              </w:rPr>
              <w:t>02</w:t>
            </w:r>
          </w:p>
        </w:tc>
        <w:tc>
          <w:tcPr>
            <w:tcW w:w="30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6B04F" w14:textId="26F57FE3" w:rsidR="00121319" w:rsidRPr="00B024BA" w:rsidRDefault="00121319" w:rsidP="001B0243">
            <w:pPr>
              <w:jc w:val="center"/>
              <w:rPr>
                <w:rFonts w:ascii="Times New Roman" w:eastAsia="Times New Roman" w:hAnsi="Times New Roman" w:cs="Times New Roman"/>
                <w:b/>
                <w:sz w:val="24"/>
                <w:szCs w:val="24"/>
              </w:rPr>
            </w:pPr>
            <w:r w:rsidRPr="00B024BA">
              <w:rPr>
                <w:rFonts w:ascii="Times New Roman" w:eastAsia="Times New Roman" w:hAnsi="Times New Roman" w:cs="Times New Roman" w:hint="cs"/>
                <w:b/>
                <w:sz w:val="24"/>
                <w:szCs w:val="24"/>
              </w:rPr>
              <w:t xml:space="preserve"> </w:t>
            </w:r>
            <w:r w:rsidR="00B024BA" w:rsidRPr="00B024BA">
              <w:rPr>
                <w:rFonts w:ascii="Times New Roman" w:eastAsia="Times New Roman" w:hAnsi="Times New Roman" w:cs="Times New Roman" w:hint="cs"/>
                <w:b/>
                <w:sz w:val="24"/>
                <w:szCs w:val="24"/>
              </w:rPr>
              <w:t>20 marks</w:t>
            </w:r>
          </w:p>
        </w:tc>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3D3EC" w14:textId="4AFEAE3C" w:rsidR="00121319" w:rsidRPr="00B024BA" w:rsidRDefault="00B024BA" w:rsidP="001B0243">
            <w:pPr>
              <w:jc w:val="center"/>
              <w:rPr>
                <w:rFonts w:ascii="Times New Roman" w:eastAsia="Times New Roman" w:hAnsi="Times New Roman" w:cs="Times New Roman"/>
                <w:b/>
                <w:sz w:val="24"/>
                <w:szCs w:val="24"/>
              </w:rPr>
            </w:pPr>
            <w:r w:rsidRPr="00B024BA">
              <w:rPr>
                <w:rFonts w:ascii="Times New Roman" w:eastAsia="Times New Roman" w:hAnsi="Times New Roman" w:cs="Times New Roman" w:hint="cs"/>
                <w:b/>
                <w:sz w:val="24"/>
                <w:szCs w:val="24"/>
              </w:rPr>
              <w:t>30 marks</w:t>
            </w:r>
          </w:p>
        </w:tc>
      </w:tr>
      <w:tr w:rsidR="00121319" w:rsidRPr="00B024BA" w14:paraId="7F883FCB" w14:textId="77777777" w:rsidTr="7436D780">
        <w:trPr>
          <w:trHeight w:val="144"/>
          <w:jc w:val="center"/>
        </w:trPr>
        <w:tc>
          <w:tcPr>
            <w:tcW w:w="1054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31BC1C" w14:textId="77777777" w:rsidR="00121319" w:rsidRPr="00B024BA" w:rsidRDefault="00121319" w:rsidP="001B0243">
            <w:pPr>
              <w:spacing w:after="0"/>
              <w:rPr>
                <w:rFonts w:ascii="Times New Roman" w:hAnsi="Times New Roman" w:cs="Times New Roman"/>
                <w:b/>
                <w:sz w:val="24"/>
                <w:szCs w:val="24"/>
              </w:rPr>
            </w:pPr>
            <w:r w:rsidRPr="00B024BA">
              <w:rPr>
                <w:rFonts w:ascii="Times New Roman" w:hAnsi="Times New Roman" w:cs="Times New Roman" w:hint="cs"/>
                <w:b/>
                <w:sz w:val="24"/>
                <w:szCs w:val="24"/>
              </w:rPr>
              <w:t>Learning Objectives:</w:t>
            </w:r>
          </w:p>
          <w:p w14:paraId="65CF41E2" w14:textId="77777777" w:rsidR="0054156F" w:rsidRPr="0054156F" w:rsidRDefault="00121319" w:rsidP="001B0243">
            <w:pPr>
              <w:pStyle w:val="ListParagraph"/>
              <w:numPr>
                <w:ilvl w:val="0"/>
                <w:numId w:val="3"/>
              </w:numPr>
              <w:spacing w:after="0" w:line="259" w:lineRule="auto"/>
              <w:jc w:val="both"/>
              <w:rPr>
                <w:rFonts w:ascii="Times New Roman" w:hAnsi="Times New Roman" w:cs="Times New Roman"/>
                <w:b/>
                <w:sz w:val="24"/>
                <w:szCs w:val="24"/>
              </w:rPr>
            </w:pPr>
            <w:r w:rsidRPr="00B024BA">
              <w:rPr>
                <w:rFonts w:ascii="Times New Roman" w:hAnsi="Times New Roman" w:cs="Times New Roman" w:hint="cs"/>
                <w:sz w:val="24"/>
                <w:szCs w:val="24"/>
              </w:rPr>
              <w:t>The objective is to rigorously introduce and teach several areas of mathematics that are widely-used in Microeconomics, Macroeconomics and Econometrics.</w:t>
            </w:r>
          </w:p>
          <w:p w14:paraId="4B94D5A5" w14:textId="042A4CC1" w:rsidR="00121319" w:rsidRPr="0054156F" w:rsidRDefault="0054156F" w:rsidP="001B0243">
            <w:pPr>
              <w:pStyle w:val="ListParagraph"/>
              <w:numPr>
                <w:ilvl w:val="0"/>
                <w:numId w:val="3"/>
              </w:numPr>
              <w:spacing w:after="0" w:line="259" w:lineRule="auto"/>
              <w:jc w:val="both"/>
              <w:rPr>
                <w:rFonts w:ascii="Times New Roman" w:hAnsi="Times New Roman" w:cs="Times New Roman"/>
                <w:b/>
                <w:sz w:val="24"/>
                <w:szCs w:val="24"/>
              </w:rPr>
            </w:pPr>
            <w:r w:rsidRPr="0054156F">
              <w:rPr>
                <w:rFonts w:ascii="Times New Roman" w:hAnsi="Times New Roman" w:cs="Times New Roman"/>
                <w:sz w:val="24"/>
                <w:szCs w:val="24"/>
              </w:rPr>
              <w:t xml:space="preserve">To study economic models to illustrate the method of applying mathematical techniques to economic theory in general. </w:t>
            </w:r>
          </w:p>
        </w:tc>
      </w:tr>
      <w:tr w:rsidR="00121319" w:rsidRPr="00B024BA" w14:paraId="175E8396" w14:textId="77777777" w:rsidTr="7436D780">
        <w:trPr>
          <w:trHeight w:val="144"/>
          <w:jc w:val="center"/>
        </w:trPr>
        <w:tc>
          <w:tcPr>
            <w:tcW w:w="1054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DCD965" w14:textId="77777777" w:rsidR="00121319" w:rsidRPr="00B024BA" w:rsidRDefault="00121319" w:rsidP="001B0243">
            <w:pPr>
              <w:spacing w:after="0"/>
              <w:jc w:val="both"/>
              <w:rPr>
                <w:rFonts w:ascii="Times New Roman" w:hAnsi="Times New Roman" w:cs="Times New Roman"/>
                <w:b/>
                <w:sz w:val="24"/>
                <w:szCs w:val="24"/>
              </w:rPr>
            </w:pPr>
            <w:r w:rsidRPr="00B024BA">
              <w:rPr>
                <w:rFonts w:ascii="Times New Roman" w:hAnsi="Times New Roman" w:cs="Times New Roman" w:hint="cs"/>
                <w:b/>
                <w:sz w:val="24"/>
                <w:szCs w:val="24"/>
              </w:rPr>
              <w:t>Learning Outcomes:</w:t>
            </w:r>
          </w:p>
          <w:p w14:paraId="44BCDCD1" w14:textId="77777777" w:rsidR="00121319" w:rsidRPr="00B024BA" w:rsidRDefault="00121319" w:rsidP="001B0243">
            <w:pPr>
              <w:spacing w:after="0"/>
              <w:jc w:val="both"/>
              <w:rPr>
                <w:rFonts w:ascii="Times New Roman" w:hAnsi="Times New Roman" w:cs="Times New Roman"/>
                <w:b/>
                <w:sz w:val="24"/>
                <w:szCs w:val="24"/>
              </w:rPr>
            </w:pPr>
            <w:r w:rsidRPr="00B024BA">
              <w:rPr>
                <w:rFonts w:ascii="Times New Roman" w:hAnsi="Times New Roman" w:cs="Times New Roman" w:hint="cs"/>
                <w:b/>
                <w:sz w:val="24"/>
                <w:szCs w:val="24"/>
              </w:rPr>
              <w:t>At the end of the course, the students should be able to:</w:t>
            </w:r>
          </w:p>
          <w:p w14:paraId="189CCC1B" w14:textId="028511DE" w:rsidR="00121319" w:rsidRPr="00B024BA" w:rsidRDefault="00121319" w:rsidP="00121319">
            <w:pPr>
              <w:pStyle w:val="NormalWeb"/>
              <w:numPr>
                <w:ilvl w:val="0"/>
                <w:numId w:val="1"/>
              </w:numPr>
              <w:spacing w:after="0" w:afterAutospacing="0"/>
              <w:jc w:val="both"/>
              <w:rPr>
                <w:rFonts w:ascii="Times New Roman" w:hAnsi="Times New Roman" w:cs="Times New Roman"/>
              </w:rPr>
            </w:pPr>
            <w:r w:rsidRPr="00B024BA">
              <w:rPr>
                <w:rFonts w:ascii="Times New Roman" w:hAnsi="Times New Roman" w:cs="Times New Roman" w:hint="cs"/>
              </w:rPr>
              <w:t xml:space="preserve">The course hones and upgrades the mathematical skills paves the way for the fourth semester course Econometrics. Collectively, the two papers provide the mathematical foundations necessary for further study of a variety of disciplines including economics, statistics, computer science, finance and data analytics. </w:t>
            </w:r>
          </w:p>
          <w:p w14:paraId="0028B433" w14:textId="77777777" w:rsidR="00B024BA" w:rsidRPr="00B024BA" w:rsidRDefault="00121319" w:rsidP="00121319">
            <w:pPr>
              <w:pStyle w:val="NormalWeb"/>
              <w:numPr>
                <w:ilvl w:val="0"/>
                <w:numId w:val="1"/>
              </w:numPr>
              <w:spacing w:after="0" w:afterAutospacing="0"/>
              <w:jc w:val="both"/>
              <w:rPr>
                <w:rFonts w:ascii="Times New Roman" w:hAnsi="Times New Roman" w:cs="Times New Roman"/>
              </w:rPr>
            </w:pPr>
            <w:r w:rsidRPr="00B024BA">
              <w:rPr>
                <w:rFonts w:ascii="Times New Roman" w:hAnsi="Times New Roman" w:cs="Times New Roman" w:hint="cs"/>
              </w:rPr>
              <w:t xml:space="preserve">The analytical tools introduced in this course have applications wherever </w:t>
            </w:r>
            <w:proofErr w:type="spellStart"/>
            <w:r w:rsidRPr="00B024BA">
              <w:rPr>
                <w:rFonts w:ascii="Times New Roman" w:hAnsi="Times New Roman" w:cs="Times New Roman" w:hint="cs"/>
              </w:rPr>
              <w:t>optimisation</w:t>
            </w:r>
            <w:proofErr w:type="spellEnd"/>
            <w:r w:rsidRPr="00B024BA">
              <w:rPr>
                <w:rFonts w:ascii="Times New Roman" w:hAnsi="Times New Roman" w:cs="Times New Roman" w:hint="cs"/>
              </w:rPr>
              <w:t xml:space="preserve"> techniques are used in business decision-making. </w:t>
            </w:r>
          </w:p>
          <w:p w14:paraId="240980D5" w14:textId="77777777" w:rsidR="00C75C37" w:rsidRDefault="00121319" w:rsidP="00121319">
            <w:pPr>
              <w:pStyle w:val="NormalWeb"/>
              <w:numPr>
                <w:ilvl w:val="0"/>
                <w:numId w:val="1"/>
              </w:numPr>
              <w:spacing w:after="0" w:afterAutospacing="0"/>
              <w:jc w:val="both"/>
              <w:rPr>
                <w:rFonts w:ascii="Times New Roman" w:hAnsi="Times New Roman" w:cs="Times New Roman"/>
              </w:rPr>
            </w:pPr>
            <w:r w:rsidRPr="00B024BA">
              <w:rPr>
                <w:rFonts w:ascii="Times New Roman" w:hAnsi="Times New Roman" w:cs="Times New Roman" w:hint="cs"/>
              </w:rPr>
              <w:t xml:space="preserve">These tools are necessary for anyone seeking employment as an analyst in the corporate world. </w:t>
            </w:r>
          </w:p>
          <w:p w14:paraId="3B3AA370" w14:textId="11C3EA8B" w:rsidR="00121319" w:rsidRPr="00B024BA" w:rsidRDefault="00121319" w:rsidP="00121319">
            <w:pPr>
              <w:pStyle w:val="NormalWeb"/>
              <w:numPr>
                <w:ilvl w:val="0"/>
                <w:numId w:val="1"/>
              </w:numPr>
              <w:spacing w:after="0" w:afterAutospacing="0"/>
              <w:jc w:val="both"/>
              <w:rPr>
                <w:rFonts w:ascii="Times New Roman" w:hAnsi="Times New Roman" w:cs="Times New Roman"/>
              </w:rPr>
            </w:pPr>
            <w:r w:rsidRPr="00B024BA">
              <w:rPr>
                <w:rFonts w:ascii="Times New Roman" w:hAnsi="Times New Roman" w:cs="Times New Roman" w:hint="cs"/>
              </w:rPr>
              <w:t>The course additionally makes the student more logical in making or refuting arguments.</w:t>
            </w:r>
          </w:p>
        </w:tc>
      </w:tr>
      <w:tr w:rsidR="00121319" w:rsidRPr="00B024BA" w14:paraId="68B0F70D" w14:textId="77777777" w:rsidTr="7436D780">
        <w:trPr>
          <w:trHeight w:val="552"/>
          <w:jc w:val="center"/>
        </w:trPr>
        <w:tc>
          <w:tcPr>
            <w:tcW w:w="1054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61AB53" w14:textId="77777777" w:rsidR="00121319" w:rsidRPr="00B024BA" w:rsidRDefault="00121319" w:rsidP="001B0243">
            <w:pPr>
              <w:rPr>
                <w:rFonts w:ascii="Times New Roman" w:hAnsi="Times New Roman" w:cs="Times New Roman"/>
                <w:b/>
                <w:sz w:val="24"/>
                <w:szCs w:val="24"/>
              </w:rPr>
            </w:pPr>
            <w:r w:rsidRPr="00B024BA">
              <w:rPr>
                <w:rFonts w:ascii="Times New Roman" w:hAnsi="Times New Roman" w:cs="Times New Roman" w:hint="cs"/>
                <w:b/>
                <w:sz w:val="24"/>
                <w:szCs w:val="24"/>
              </w:rPr>
              <w:t>Pedagogy: Classroom Learning, problem solving, case studies, games and simulations, peer teaching, role play, projects or assignments.</w:t>
            </w:r>
          </w:p>
        </w:tc>
      </w:tr>
      <w:tr w:rsidR="00121319" w:rsidRPr="00B024BA" w14:paraId="6733F5EC" w14:textId="77777777" w:rsidTr="7436D780">
        <w:trPr>
          <w:trHeight w:val="511"/>
          <w:jc w:val="center"/>
        </w:trPr>
        <w:tc>
          <w:tcPr>
            <w:tcW w:w="1054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C016AC" w14:textId="77777777" w:rsidR="00121319" w:rsidRPr="00B024BA" w:rsidRDefault="00121319" w:rsidP="001B0243">
            <w:pPr>
              <w:spacing w:after="0" w:line="240" w:lineRule="auto"/>
              <w:jc w:val="both"/>
              <w:rPr>
                <w:rFonts w:ascii="Times New Roman" w:hAnsi="Times New Roman" w:cs="Times New Roman"/>
                <w:b/>
                <w:bCs/>
                <w:sz w:val="24"/>
                <w:szCs w:val="24"/>
              </w:rPr>
            </w:pPr>
            <w:r w:rsidRPr="00B024BA">
              <w:rPr>
                <w:rFonts w:ascii="Times New Roman" w:hAnsi="Times New Roman" w:cs="Times New Roman" w:hint="cs"/>
                <w:b/>
                <w:bCs/>
                <w:sz w:val="24"/>
                <w:szCs w:val="24"/>
              </w:rPr>
              <w:t>Detailed Syllabus: (Per session plan)</w:t>
            </w:r>
          </w:p>
          <w:p w14:paraId="5CC4BDC8" w14:textId="71822B34" w:rsidR="00121319" w:rsidRPr="00B024BA" w:rsidRDefault="00121319" w:rsidP="001B0243">
            <w:pPr>
              <w:spacing w:after="0" w:line="240" w:lineRule="auto"/>
              <w:rPr>
                <w:rFonts w:ascii="Times New Roman" w:hAnsi="Times New Roman" w:cs="Times New Roman"/>
                <w:b/>
                <w:bCs/>
                <w:sz w:val="24"/>
                <w:szCs w:val="24"/>
              </w:rPr>
            </w:pPr>
            <w:r w:rsidRPr="00B024BA">
              <w:rPr>
                <w:rFonts w:ascii="Times New Roman" w:hAnsi="Times New Roman" w:cs="Times New Roman" w:hint="cs"/>
                <w:b/>
                <w:sz w:val="24"/>
                <w:szCs w:val="24"/>
              </w:rPr>
              <w:t xml:space="preserve">Session Outline </w:t>
            </w:r>
            <w:proofErr w:type="gramStart"/>
            <w:r w:rsidRPr="00B024BA">
              <w:rPr>
                <w:rFonts w:ascii="Times New Roman" w:hAnsi="Times New Roman" w:cs="Times New Roman" w:hint="cs"/>
                <w:b/>
                <w:sz w:val="24"/>
                <w:szCs w:val="24"/>
              </w:rPr>
              <w:t>For</w:t>
            </w:r>
            <w:proofErr w:type="gramEnd"/>
            <w:r w:rsidRPr="00B024BA">
              <w:rPr>
                <w:rFonts w:ascii="Times New Roman" w:hAnsi="Times New Roman" w:cs="Times New Roman" w:hint="cs"/>
                <w:b/>
                <w:sz w:val="24"/>
                <w:szCs w:val="24"/>
              </w:rPr>
              <w:t xml:space="preserve"> </w:t>
            </w:r>
            <w:r w:rsidRPr="00B024BA">
              <w:rPr>
                <w:rFonts w:ascii="Times New Roman" w:hAnsi="Times New Roman" w:cs="Times New Roman" w:hint="cs"/>
                <w:b/>
                <w:bCs/>
                <w:sz w:val="24"/>
                <w:szCs w:val="24"/>
              </w:rPr>
              <w:t xml:space="preserve">Quantitative </w:t>
            </w:r>
            <w:r w:rsidR="00B024BA" w:rsidRPr="00B024BA">
              <w:rPr>
                <w:rFonts w:ascii="Times New Roman" w:hAnsi="Times New Roman" w:cs="Times New Roman" w:hint="cs"/>
                <w:b/>
                <w:bCs/>
                <w:sz w:val="24"/>
                <w:szCs w:val="24"/>
              </w:rPr>
              <w:t>T</w:t>
            </w:r>
            <w:r w:rsidRPr="00B024BA">
              <w:rPr>
                <w:rFonts w:ascii="Times New Roman" w:hAnsi="Times New Roman" w:cs="Times New Roman" w:hint="cs"/>
                <w:b/>
                <w:bCs/>
                <w:sz w:val="24"/>
                <w:szCs w:val="24"/>
              </w:rPr>
              <w:t>echniques for</w:t>
            </w:r>
            <w:r w:rsidRPr="00B024BA">
              <w:rPr>
                <w:rFonts w:ascii="Times New Roman" w:hAnsi="Times New Roman" w:cs="Times New Roman" w:hint="cs"/>
                <w:b/>
                <w:sz w:val="24"/>
                <w:szCs w:val="24"/>
              </w:rPr>
              <w:t xml:space="preserve"> Economics-I</w:t>
            </w:r>
          </w:p>
          <w:p w14:paraId="15A4FFDC" w14:textId="77777777" w:rsidR="00121319" w:rsidRPr="00B024BA" w:rsidRDefault="00121319" w:rsidP="001B0243">
            <w:pPr>
              <w:pStyle w:val="NoSpacing"/>
              <w:spacing w:line="276" w:lineRule="auto"/>
              <w:rPr>
                <w:rFonts w:ascii="Times New Roman" w:hAnsi="Times New Roman"/>
                <w:b/>
                <w:bCs/>
                <w:sz w:val="24"/>
                <w:szCs w:val="24"/>
              </w:rPr>
            </w:pPr>
            <w:r w:rsidRPr="00B024BA">
              <w:rPr>
                <w:rFonts w:ascii="Times New Roman" w:hAnsi="Times New Roman" w:hint="cs"/>
                <w:b/>
                <w:bCs/>
                <w:sz w:val="24"/>
                <w:szCs w:val="24"/>
              </w:rPr>
              <w:t xml:space="preserve">Each lecture session would be of one hour duration </w:t>
            </w:r>
            <w:r w:rsidRPr="00B024BA">
              <w:rPr>
                <w:rFonts w:ascii="Times New Roman" w:hAnsi="Times New Roman" w:hint="cs"/>
                <w:b/>
                <w:color w:val="000000" w:themeColor="text1"/>
                <w:sz w:val="24"/>
                <w:szCs w:val="24"/>
              </w:rPr>
              <w:t>(30 sessions)</w:t>
            </w:r>
          </w:p>
        </w:tc>
      </w:tr>
    </w:tbl>
    <w:tbl>
      <w:tblPr>
        <w:tblStyle w:val="TableGrid"/>
        <w:tblW w:w="10435" w:type="dxa"/>
        <w:jc w:val="center"/>
        <w:tblLayout w:type="fixed"/>
        <w:tblLook w:val="04A0" w:firstRow="1" w:lastRow="0" w:firstColumn="1" w:lastColumn="0" w:noHBand="0" w:noVBand="1"/>
      </w:tblPr>
      <w:tblGrid>
        <w:gridCol w:w="1011"/>
        <w:gridCol w:w="5647"/>
        <w:gridCol w:w="1134"/>
        <w:gridCol w:w="1134"/>
        <w:gridCol w:w="1509"/>
      </w:tblGrid>
      <w:tr w:rsidR="00AC2153" w:rsidRPr="00B024BA" w14:paraId="728F2B31" w14:textId="77777777" w:rsidTr="00BA1D14">
        <w:trPr>
          <w:jc w:val="center"/>
        </w:trPr>
        <w:tc>
          <w:tcPr>
            <w:tcW w:w="1011" w:type="dxa"/>
          </w:tcPr>
          <w:p w14:paraId="3DEEC669" w14:textId="77777777" w:rsidR="00AC2153" w:rsidRPr="00B024BA" w:rsidRDefault="00AC2153" w:rsidP="00BA1D14">
            <w:pPr>
              <w:spacing w:after="0"/>
              <w:jc w:val="center"/>
              <w:rPr>
                <w:rFonts w:ascii="Times New Roman" w:hAnsi="Times New Roman" w:cs="Times New Roman"/>
                <w:b/>
                <w:sz w:val="24"/>
                <w:szCs w:val="24"/>
              </w:rPr>
            </w:pPr>
          </w:p>
          <w:p w14:paraId="3656B9AB" w14:textId="77777777" w:rsidR="00AC2153" w:rsidRPr="00B024BA" w:rsidRDefault="00AC2153" w:rsidP="00BA1D14">
            <w:pPr>
              <w:spacing w:after="0"/>
              <w:jc w:val="center"/>
              <w:rPr>
                <w:rFonts w:ascii="Times New Roman" w:hAnsi="Times New Roman" w:cs="Times New Roman"/>
                <w:b/>
                <w:sz w:val="24"/>
                <w:szCs w:val="24"/>
              </w:rPr>
            </w:pPr>
          </w:p>
          <w:p w14:paraId="4355212D" w14:textId="77777777" w:rsidR="00AC2153" w:rsidRPr="00B024BA" w:rsidRDefault="00AC2153" w:rsidP="00BA1D14">
            <w:pPr>
              <w:spacing w:after="0"/>
              <w:jc w:val="center"/>
              <w:rPr>
                <w:rFonts w:ascii="Times New Roman" w:hAnsi="Times New Roman" w:cs="Times New Roman"/>
                <w:b/>
                <w:sz w:val="24"/>
                <w:szCs w:val="24"/>
              </w:rPr>
            </w:pPr>
            <w:r w:rsidRPr="00B024BA">
              <w:rPr>
                <w:rFonts w:ascii="Times New Roman" w:hAnsi="Times New Roman" w:cs="Times New Roman" w:hint="cs"/>
                <w:b/>
                <w:sz w:val="24"/>
                <w:szCs w:val="24"/>
              </w:rPr>
              <w:t>Module</w:t>
            </w:r>
          </w:p>
        </w:tc>
        <w:tc>
          <w:tcPr>
            <w:tcW w:w="5647" w:type="dxa"/>
          </w:tcPr>
          <w:p w14:paraId="45FB0818" w14:textId="77777777" w:rsidR="00AC2153" w:rsidRPr="00B024BA" w:rsidRDefault="00AC2153" w:rsidP="00BA1D14">
            <w:pPr>
              <w:spacing w:after="0"/>
              <w:jc w:val="center"/>
              <w:rPr>
                <w:rFonts w:ascii="Times New Roman" w:hAnsi="Times New Roman" w:cs="Times New Roman"/>
                <w:b/>
                <w:sz w:val="24"/>
                <w:szCs w:val="24"/>
              </w:rPr>
            </w:pPr>
          </w:p>
          <w:p w14:paraId="049F31CB" w14:textId="77777777" w:rsidR="00AC2153" w:rsidRPr="00B024BA" w:rsidRDefault="00AC2153" w:rsidP="00BA1D14">
            <w:pPr>
              <w:spacing w:after="0"/>
              <w:jc w:val="center"/>
              <w:rPr>
                <w:rFonts w:ascii="Times New Roman" w:hAnsi="Times New Roman" w:cs="Times New Roman"/>
                <w:b/>
                <w:sz w:val="24"/>
                <w:szCs w:val="24"/>
              </w:rPr>
            </w:pPr>
          </w:p>
          <w:p w14:paraId="17CA9F42" w14:textId="77777777" w:rsidR="00AC2153" w:rsidRPr="00B024BA" w:rsidRDefault="00AC2153" w:rsidP="00BA1D14">
            <w:pPr>
              <w:spacing w:after="0"/>
              <w:jc w:val="center"/>
              <w:rPr>
                <w:rFonts w:ascii="Times New Roman" w:hAnsi="Times New Roman" w:cs="Times New Roman"/>
                <w:b/>
                <w:sz w:val="24"/>
                <w:szCs w:val="24"/>
              </w:rPr>
            </w:pPr>
            <w:r w:rsidRPr="00B024BA">
              <w:rPr>
                <w:rFonts w:ascii="Times New Roman" w:hAnsi="Times New Roman" w:cs="Times New Roman" w:hint="cs"/>
                <w:b/>
                <w:sz w:val="24"/>
                <w:szCs w:val="24"/>
              </w:rPr>
              <w:t>Module Content</w:t>
            </w:r>
          </w:p>
        </w:tc>
        <w:tc>
          <w:tcPr>
            <w:tcW w:w="1134" w:type="dxa"/>
            <w:vAlign w:val="center"/>
          </w:tcPr>
          <w:p w14:paraId="6448DF79" w14:textId="77777777" w:rsidR="00AC2153" w:rsidRPr="00B024BA" w:rsidRDefault="00AC2153" w:rsidP="00BA1D14">
            <w:pPr>
              <w:spacing w:after="0"/>
              <w:rPr>
                <w:rFonts w:ascii="Times New Roman" w:hAnsi="Times New Roman" w:cs="Times New Roman"/>
                <w:b/>
                <w:sz w:val="24"/>
                <w:szCs w:val="24"/>
              </w:rPr>
            </w:pPr>
            <w:r w:rsidRPr="00B024BA">
              <w:rPr>
                <w:rFonts w:ascii="Times New Roman" w:hAnsi="Times New Roman" w:cs="Times New Roman" w:hint="cs"/>
                <w:b/>
                <w:sz w:val="24"/>
                <w:szCs w:val="24"/>
              </w:rPr>
              <w:t>Module Wise Pedagogy Used</w:t>
            </w:r>
          </w:p>
        </w:tc>
        <w:tc>
          <w:tcPr>
            <w:tcW w:w="1134" w:type="dxa"/>
          </w:tcPr>
          <w:p w14:paraId="2DC74768" w14:textId="77777777" w:rsidR="00AC2153" w:rsidRPr="00B024BA" w:rsidRDefault="00AC2153" w:rsidP="00BA1D14">
            <w:pPr>
              <w:spacing w:after="0"/>
              <w:rPr>
                <w:rFonts w:ascii="Times New Roman" w:hAnsi="Times New Roman" w:cs="Times New Roman"/>
                <w:b/>
                <w:sz w:val="24"/>
                <w:szCs w:val="24"/>
              </w:rPr>
            </w:pPr>
            <w:r w:rsidRPr="00B024BA">
              <w:rPr>
                <w:rFonts w:ascii="Times New Roman" w:hAnsi="Times New Roman" w:cs="Times New Roman" w:hint="cs"/>
                <w:b/>
                <w:sz w:val="24"/>
                <w:szCs w:val="24"/>
              </w:rPr>
              <w:t>Module Wise</w:t>
            </w:r>
          </w:p>
          <w:p w14:paraId="07ED5907" w14:textId="77777777" w:rsidR="00AC2153" w:rsidRPr="00B024BA" w:rsidRDefault="00AC2153" w:rsidP="00BA1D14">
            <w:pPr>
              <w:spacing w:after="0"/>
              <w:jc w:val="center"/>
              <w:rPr>
                <w:rFonts w:ascii="Times New Roman" w:hAnsi="Times New Roman" w:cs="Times New Roman"/>
                <w:b/>
                <w:sz w:val="24"/>
                <w:szCs w:val="24"/>
              </w:rPr>
            </w:pPr>
            <w:r w:rsidRPr="00B024BA">
              <w:rPr>
                <w:rFonts w:ascii="Times New Roman" w:hAnsi="Times New Roman" w:cs="Times New Roman" w:hint="cs"/>
                <w:b/>
                <w:sz w:val="24"/>
                <w:szCs w:val="24"/>
              </w:rPr>
              <w:t>Duration</w:t>
            </w:r>
          </w:p>
        </w:tc>
        <w:tc>
          <w:tcPr>
            <w:tcW w:w="1509" w:type="dxa"/>
          </w:tcPr>
          <w:p w14:paraId="33742860" w14:textId="77777777" w:rsidR="00AC2153" w:rsidRPr="00B024BA" w:rsidRDefault="00AC2153" w:rsidP="00BA1D14">
            <w:pPr>
              <w:spacing w:after="0"/>
              <w:rPr>
                <w:rFonts w:ascii="Times New Roman" w:hAnsi="Times New Roman" w:cs="Times New Roman"/>
                <w:b/>
                <w:sz w:val="24"/>
                <w:szCs w:val="24"/>
              </w:rPr>
            </w:pPr>
            <w:r w:rsidRPr="00B024BA">
              <w:rPr>
                <w:rFonts w:ascii="Times New Roman" w:hAnsi="Times New Roman" w:cs="Times New Roman" w:hint="cs"/>
                <w:b/>
                <w:sz w:val="24"/>
                <w:szCs w:val="24"/>
              </w:rPr>
              <w:t>Module Wise Reference Books</w:t>
            </w:r>
          </w:p>
        </w:tc>
      </w:tr>
      <w:tr w:rsidR="00AC2153" w:rsidRPr="00B024BA" w14:paraId="57006EF1" w14:textId="77777777" w:rsidTr="00BA1D14">
        <w:trPr>
          <w:trHeight w:val="598"/>
          <w:jc w:val="center"/>
        </w:trPr>
        <w:tc>
          <w:tcPr>
            <w:tcW w:w="1011" w:type="dxa"/>
            <w:vAlign w:val="center"/>
          </w:tcPr>
          <w:p w14:paraId="2906B3E5" w14:textId="77777777" w:rsidR="00AC2153" w:rsidRPr="00B024BA" w:rsidRDefault="00AC2153" w:rsidP="00BA1D14">
            <w:pPr>
              <w:spacing w:after="0"/>
              <w:jc w:val="center"/>
              <w:rPr>
                <w:rFonts w:ascii="Times New Roman" w:hAnsi="Times New Roman" w:cs="Times New Roman"/>
                <w:sz w:val="24"/>
                <w:szCs w:val="24"/>
              </w:rPr>
            </w:pPr>
            <w:r w:rsidRPr="00B024BA">
              <w:rPr>
                <w:rFonts w:ascii="Times New Roman" w:hAnsi="Times New Roman" w:cs="Times New Roman" w:hint="cs"/>
                <w:sz w:val="24"/>
                <w:szCs w:val="24"/>
              </w:rPr>
              <w:lastRenderedPageBreak/>
              <w:t>I</w:t>
            </w:r>
          </w:p>
        </w:tc>
        <w:tc>
          <w:tcPr>
            <w:tcW w:w="5647" w:type="dxa"/>
            <w:vAlign w:val="center"/>
          </w:tcPr>
          <w:p w14:paraId="1A3B9513" w14:textId="77777777" w:rsidR="00AC2153" w:rsidRPr="00B024BA" w:rsidRDefault="00AC2153" w:rsidP="00BA1D14">
            <w:pPr>
              <w:jc w:val="both"/>
              <w:rPr>
                <w:rFonts w:ascii="Times New Roman" w:hAnsi="Times New Roman" w:cs="Times New Roman"/>
                <w:b/>
                <w:bCs/>
                <w:sz w:val="24"/>
                <w:szCs w:val="24"/>
              </w:rPr>
            </w:pPr>
            <w:r w:rsidRPr="00B024BA">
              <w:rPr>
                <w:rFonts w:ascii="Times New Roman" w:hAnsi="Times New Roman" w:cs="Times New Roman" w:hint="cs"/>
                <w:b/>
                <w:bCs/>
                <w:sz w:val="24"/>
                <w:szCs w:val="24"/>
              </w:rPr>
              <w:t>Basics of mathematical economics:</w:t>
            </w:r>
          </w:p>
          <w:p w14:paraId="732607B4" w14:textId="4E0E67E9" w:rsidR="00AC2153" w:rsidRPr="00B024BA" w:rsidRDefault="00AC2153" w:rsidP="00BA1D14">
            <w:pPr>
              <w:jc w:val="both"/>
              <w:rPr>
                <w:rFonts w:ascii="Times New Roman" w:hAnsi="Times New Roman" w:cs="Times New Roman"/>
                <w:sz w:val="24"/>
                <w:szCs w:val="24"/>
                <w:lang w:val="en-IN"/>
              </w:rPr>
            </w:pPr>
            <w:r w:rsidRPr="00B024BA">
              <w:rPr>
                <w:rFonts w:ascii="Times New Roman" w:hAnsi="Times New Roman" w:cs="Times New Roman" w:hint="cs"/>
                <w:sz w:val="24"/>
                <w:szCs w:val="24"/>
              </w:rPr>
              <w:t>Equations: Linear and Quadratic</w:t>
            </w:r>
            <w:r w:rsidRPr="00B024BA">
              <w:rPr>
                <w:rFonts w:ascii="Times New Roman" w:hAnsi="Times New Roman" w:cs="Times New Roman" w:hint="cs"/>
                <w:sz w:val="24"/>
                <w:szCs w:val="24"/>
                <w:lang w:val="en-IN"/>
              </w:rPr>
              <w:t xml:space="preserve">, </w:t>
            </w:r>
            <w:r w:rsidRPr="00B024BA">
              <w:rPr>
                <w:rFonts w:ascii="Times New Roman" w:hAnsi="Times New Roman" w:cs="Times New Roman" w:hint="cs"/>
                <w:sz w:val="24"/>
                <w:szCs w:val="24"/>
              </w:rPr>
              <w:t>Simultaneous equations</w:t>
            </w:r>
            <w:r w:rsidRPr="00B024BA">
              <w:rPr>
                <w:rFonts w:ascii="Times New Roman" w:hAnsi="Times New Roman" w:cs="Times New Roman" w:hint="cs"/>
                <w:sz w:val="24"/>
                <w:szCs w:val="24"/>
                <w:lang w:val="en-IN"/>
              </w:rPr>
              <w:t xml:space="preserve">, </w:t>
            </w:r>
            <w:r w:rsidRPr="00B024BA">
              <w:rPr>
                <w:rFonts w:ascii="Times New Roman" w:hAnsi="Times New Roman" w:cs="Times New Roman" w:hint="cs"/>
                <w:sz w:val="24"/>
                <w:szCs w:val="24"/>
              </w:rPr>
              <w:t xml:space="preserve">Functions: Linear function, quadratic function, </w:t>
            </w:r>
            <w:r w:rsidR="0054156F">
              <w:rPr>
                <w:rFonts w:ascii="Times New Roman" w:hAnsi="Times New Roman" w:cs="Times New Roman"/>
                <w:sz w:val="24"/>
                <w:szCs w:val="24"/>
              </w:rPr>
              <w:t>functions and curves in economics</w:t>
            </w:r>
            <w:r w:rsidRPr="00B024BA">
              <w:rPr>
                <w:rFonts w:ascii="Times New Roman" w:hAnsi="Times New Roman" w:cs="Times New Roman" w:hint="cs"/>
                <w:sz w:val="24"/>
                <w:szCs w:val="24"/>
                <w:lang w:val="en-IN"/>
              </w:rPr>
              <w:t xml:space="preserve">, </w:t>
            </w:r>
            <w:proofErr w:type="spellStart"/>
            <w:r w:rsidRPr="00B024BA">
              <w:rPr>
                <w:rFonts w:ascii="Times New Roman" w:hAnsi="Times New Roman" w:cs="Times New Roman" w:hint="cs"/>
                <w:sz w:val="24"/>
                <w:szCs w:val="24"/>
              </w:rPr>
              <w:t>matrcies</w:t>
            </w:r>
            <w:proofErr w:type="spellEnd"/>
            <w:r w:rsidRPr="00B024BA">
              <w:rPr>
                <w:rFonts w:ascii="Times New Roman" w:hAnsi="Times New Roman" w:cs="Times New Roman" w:hint="cs"/>
                <w:sz w:val="24"/>
                <w:szCs w:val="24"/>
              </w:rPr>
              <w:t xml:space="preserve"> and determinants, applications of matrices to the solution of linear equations, </w:t>
            </w:r>
            <w:proofErr w:type="spellStart"/>
            <w:r w:rsidRPr="00B024BA">
              <w:rPr>
                <w:rFonts w:ascii="Times New Roman" w:hAnsi="Times New Roman" w:cs="Times New Roman" w:hint="cs"/>
                <w:sz w:val="24"/>
                <w:szCs w:val="24"/>
              </w:rPr>
              <w:t>cramer’s</w:t>
            </w:r>
            <w:proofErr w:type="spellEnd"/>
            <w:r w:rsidRPr="00B024BA">
              <w:rPr>
                <w:rFonts w:ascii="Times New Roman" w:hAnsi="Times New Roman" w:cs="Times New Roman" w:hint="cs"/>
                <w:sz w:val="24"/>
                <w:szCs w:val="24"/>
              </w:rPr>
              <w:t xml:space="preserve"> rule, applications of matrices and determinants in economics.</w:t>
            </w:r>
          </w:p>
        </w:tc>
        <w:tc>
          <w:tcPr>
            <w:tcW w:w="1134" w:type="dxa"/>
            <w:vAlign w:val="center"/>
          </w:tcPr>
          <w:p w14:paraId="3830B78C" w14:textId="77777777" w:rsidR="00AC2153" w:rsidRPr="00B024BA" w:rsidRDefault="00AC2153" w:rsidP="00BA1D14">
            <w:pPr>
              <w:spacing w:after="0"/>
              <w:jc w:val="center"/>
              <w:rPr>
                <w:rFonts w:ascii="Times New Roman" w:hAnsi="Times New Roman" w:cs="Times New Roman"/>
                <w:sz w:val="24"/>
                <w:szCs w:val="24"/>
              </w:rPr>
            </w:pPr>
            <w:r w:rsidRPr="00B024BA">
              <w:rPr>
                <w:rFonts w:ascii="Times New Roman" w:hAnsi="Times New Roman" w:cs="Times New Roman" w:hint="cs"/>
                <w:sz w:val="24"/>
                <w:szCs w:val="24"/>
              </w:rPr>
              <w:t>Class room lectures</w:t>
            </w:r>
          </w:p>
        </w:tc>
        <w:tc>
          <w:tcPr>
            <w:tcW w:w="1134" w:type="dxa"/>
            <w:vAlign w:val="center"/>
          </w:tcPr>
          <w:p w14:paraId="33CFEC6B" w14:textId="77777777" w:rsidR="00AC2153" w:rsidRPr="00B024BA" w:rsidRDefault="00AC2153" w:rsidP="00BA1D14">
            <w:pPr>
              <w:spacing w:after="0"/>
              <w:jc w:val="center"/>
              <w:rPr>
                <w:rFonts w:ascii="Times New Roman" w:hAnsi="Times New Roman" w:cs="Times New Roman"/>
                <w:sz w:val="24"/>
                <w:szCs w:val="24"/>
              </w:rPr>
            </w:pPr>
            <w:r w:rsidRPr="00B024BA">
              <w:rPr>
                <w:rFonts w:ascii="Times New Roman" w:hAnsi="Times New Roman" w:cs="Times New Roman" w:hint="cs"/>
                <w:sz w:val="24"/>
                <w:szCs w:val="24"/>
              </w:rPr>
              <w:t>15</w:t>
            </w:r>
          </w:p>
        </w:tc>
        <w:tc>
          <w:tcPr>
            <w:tcW w:w="1509" w:type="dxa"/>
            <w:vAlign w:val="center"/>
          </w:tcPr>
          <w:p w14:paraId="3C5A07E2" w14:textId="77777777" w:rsidR="00AC2153" w:rsidRPr="00B024BA" w:rsidRDefault="00AC2153" w:rsidP="00BA1D14">
            <w:pPr>
              <w:spacing w:after="0"/>
              <w:rPr>
                <w:rFonts w:ascii="Times New Roman" w:hAnsi="Times New Roman" w:cs="Times New Roman"/>
                <w:sz w:val="24"/>
                <w:szCs w:val="24"/>
              </w:rPr>
            </w:pPr>
            <w:r w:rsidRPr="00B024BA">
              <w:rPr>
                <w:rFonts w:ascii="Times New Roman" w:hAnsi="Times New Roman" w:cs="Times New Roman" w:hint="cs"/>
                <w:sz w:val="24"/>
                <w:szCs w:val="24"/>
              </w:rPr>
              <w:t>Mehta-</w:t>
            </w:r>
            <w:proofErr w:type="spellStart"/>
            <w:r w:rsidRPr="00B024BA">
              <w:rPr>
                <w:rFonts w:ascii="Times New Roman" w:hAnsi="Times New Roman" w:cs="Times New Roman" w:hint="cs"/>
                <w:sz w:val="24"/>
                <w:szCs w:val="24"/>
              </w:rPr>
              <w:t>Madnani</w:t>
            </w:r>
            <w:proofErr w:type="spellEnd"/>
            <w:r w:rsidRPr="00B024BA">
              <w:rPr>
                <w:rFonts w:ascii="Times New Roman" w:hAnsi="Times New Roman" w:cs="Times New Roman" w:hint="cs"/>
                <w:sz w:val="24"/>
                <w:szCs w:val="24"/>
              </w:rPr>
              <w:t xml:space="preserve"> chapter 1, chapter 4, and chapter 5</w:t>
            </w:r>
          </w:p>
        </w:tc>
      </w:tr>
      <w:tr w:rsidR="00AC2153" w:rsidRPr="00B024BA" w14:paraId="7B25F695" w14:textId="77777777" w:rsidTr="00BA1D14">
        <w:trPr>
          <w:trHeight w:val="743"/>
          <w:jc w:val="center"/>
        </w:trPr>
        <w:tc>
          <w:tcPr>
            <w:tcW w:w="1011" w:type="dxa"/>
            <w:vAlign w:val="center"/>
          </w:tcPr>
          <w:p w14:paraId="7F83DA7B" w14:textId="77777777" w:rsidR="00AC2153" w:rsidRPr="00B024BA" w:rsidRDefault="00AC2153" w:rsidP="00BA1D14">
            <w:pPr>
              <w:spacing w:after="0"/>
              <w:jc w:val="center"/>
              <w:rPr>
                <w:rFonts w:ascii="Times New Roman" w:hAnsi="Times New Roman" w:cs="Times New Roman"/>
                <w:sz w:val="24"/>
                <w:szCs w:val="24"/>
              </w:rPr>
            </w:pPr>
            <w:r w:rsidRPr="00B024BA">
              <w:rPr>
                <w:rFonts w:ascii="Times New Roman" w:hAnsi="Times New Roman" w:cs="Times New Roman" w:hint="cs"/>
                <w:sz w:val="24"/>
                <w:szCs w:val="24"/>
              </w:rPr>
              <w:t>II</w:t>
            </w:r>
          </w:p>
        </w:tc>
        <w:tc>
          <w:tcPr>
            <w:tcW w:w="5647" w:type="dxa"/>
            <w:vAlign w:val="center"/>
          </w:tcPr>
          <w:p w14:paraId="7AEF273A" w14:textId="77777777" w:rsidR="00AC2153" w:rsidRPr="00B024BA" w:rsidRDefault="00AC2153" w:rsidP="00BA1D14">
            <w:pPr>
              <w:rPr>
                <w:rFonts w:ascii="Times New Roman" w:hAnsi="Times New Roman" w:cs="Times New Roman"/>
                <w:sz w:val="24"/>
                <w:szCs w:val="24"/>
              </w:rPr>
            </w:pPr>
            <w:r w:rsidRPr="00B024BA">
              <w:rPr>
                <w:rFonts w:ascii="Times New Roman" w:hAnsi="Times New Roman" w:cs="Times New Roman" w:hint="cs"/>
                <w:sz w:val="24"/>
                <w:szCs w:val="24"/>
              </w:rPr>
              <w:t>Differentiation of First and Higher Orders - Maxima and Minima and their Application in Economics (</w:t>
            </w:r>
            <w:proofErr w:type="spellStart"/>
            <w:r w:rsidRPr="00B024BA">
              <w:rPr>
                <w:rFonts w:ascii="Times New Roman" w:hAnsi="Times New Roman" w:cs="Times New Roman" w:hint="cs"/>
                <w:sz w:val="24"/>
                <w:szCs w:val="24"/>
              </w:rPr>
              <w:t>eg.</w:t>
            </w:r>
            <w:proofErr w:type="spellEnd"/>
            <w:r w:rsidRPr="00B024BA">
              <w:rPr>
                <w:rFonts w:ascii="Times New Roman" w:hAnsi="Times New Roman" w:cs="Times New Roman" w:hint="cs"/>
                <w:sz w:val="24"/>
                <w:szCs w:val="24"/>
              </w:rPr>
              <w:t xml:space="preserve"> Profit, Cost, Revenue, etc.)</w:t>
            </w:r>
          </w:p>
          <w:p w14:paraId="1E2D0A77" w14:textId="77777777" w:rsidR="00AC2153" w:rsidRPr="00B024BA" w:rsidRDefault="00AC2153" w:rsidP="00BA1D14">
            <w:pPr>
              <w:rPr>
                <w:rFonts w:ascii="Times New Roman" w:hAnsi="Times New Roman" w:cs="Times New Roman"/>
                <w:sz w:val="24"/>
                <w:szCs w:val="24"/>
              </w:rPr>
            </w:pPr>
            <w:r w:rsidRPr="00B024BA">
              <w:rPr>
                <w:rFonts w:ascii="Times New Roman" w:hAnsi="Times New Roman" w:cs="Times New Roman" w:hint="cs"/>
                <w:sz w:val="24"/>
                <w:szCs w:val="24"/>
              </w:rPr>
              <w:t xml:space="preserve">Partial Differential Coefficients. Homogeneous Functions - Cobb-Douglas Production Function: Concept, Uses and Applications of Optimization. </w:t>
            </w:r>
          </w:p>
          <w:p w14:paraId="262AE722" w14:textId="77777777" w:rsidR="00AC2153" w:rsidRPr="00B024BA" w:rsidRDefault="00AC2153" w:rsidP="00BA1D14">
            <w:pPr>
              <w:rPr>
                <w:rFonts w:ascii="Times New Roman" w:hAnsi="Times New Roman" w:cs="Times New Roman"/>
                <w:sz w:val="24"/>
                <w:szCs w:val="24"/>
              </w:rPr>
            </w:pPr>
            <w:r w:rsidRPr="00B024BA">
              <w:rPr>
                <w:rFonts w:ascii="Times New Roman" w:hAnsi="Times New Roman" w:cs="Times New Roman" w:hint="cs"/>
                <w:sz w:val="24"/>
                <w:szCs w:val="24"/>
              </w:rPr>
              <w:t>Integration and its Uses. Elementary Idea of Differential Equations and their Uses. Consumer's surplus and Producer's Surplus.</w:t>
            </w:r>
          </w:p>
        </w:tc>
        <w:tc>
          <w:tcPr>
            <w:tcW w:w="1134" w:type="dxa"/>
            <w:vAlign w:val="center"/>
          </w:tcPr>
          <w:p w14:paraId="12C1AB8F" w14:textId="77777777" w:rsidR="00AC2153" w:rsidRPr="00B024BA" w:rsidRDefault="00AC2153" w:rsidP="00BA1D14">
            <w:pPr>
              <w:spacing w:after="0"/>
              <w:jc w:val="center"/>
              <w:rPr>
                <w:rFonts w:ascii="Times New Roman" w:hAnsi="Times New Roman" w:cs="Times New Roman"/>
                <w:sz w:val="24"/>
                <w:szCs w:val="24"/>
              </w:rPr>
            </w:pPr>
            <w:r w:rsidRPr="00B024BA">
              <w:rPr>
                <w:rFonts w:ascii="Times New Roman" w:hAnsi="Times New Roman" w:cs="Times New Roman" w:hint="cs"/>
                <w:sz w:val="24"/>
                <w:szCs w:val="24"/>
              </w:rPr>
              <w:t>Class room lectures</w:t>
            </w:r>
          </w:p>
        </w:tc>
        <w:tc>
          <w:tcPr>
            <w:tcW w:w="1134" w:type="dxa"/>
            <w:vAlign w:val="center"/>
          </w:tcPr>
          <w:p w14:paraId="423D4B9D" w14:textId="77777777" w:rsidR="00AC2153" w:rsidRPr="00B024BA" w:rsidRDefault="00AC2153" w:rsidP="00BA1D14">
            <w:pPr>
              <w:spacing w:after="0"/>
              <w:jc w:val="center"/>
              <w:rPr>
                <w:rFonts w:ascii="Times New Roman" w:hAnsi="Times New Roman" w:cs="Times New Roman"/>
                <w:sz w:val="24"/>
                <w:szCs w:val="24"/>
              </w:rPr>
            </w:pPr>
            <w:r w:rsidRPr="00B024BA">
              <w:rPr>
                <w:rFonts w:ascii="Times New Roman" w:hAnsi="Times New Roman" w:cs="Times New Roman" w:hint="cs"/>
                <w:sz w:val="24"/>
                <w:szCs w:val="24"/>
              </w:rPr>
              <w:t>15</w:t>
            </w:r>
          </w:p>
        </w:tc>
        <w:tc>
          <w:tcPr>
            <w:tcW w:w="1509" w:type="dxa"/>
            <w:vAlign w:val="center"/>
          </w:tcPr>
          <w:p w14:paraId="35EBA36E" w14:textId="77777777" w:rsidR="00AC2153" w:rsidRPr="00B024BA" w:rsidRDefault="00AC2153" w:rsidP="00BA1D14">
            <w:pPr>
              <w:spacing w:after="0"/>
              <w:rPr>
                <w:rFonts w:ascii="Times New Roman" w:hAnsi="Times New Roman" w:cs="Times New Roman"/>
                <w:sz w:val="24"/>
                <w:szCs w:val="24"/>
              </w:rPr>
            </w:pPr>
            <w:r w:rsidRPr="00B024BA">
              <w:rPr>
                <w:rFonts w:ascii="Times New Roman" w:hAnsi="Times New Roman" w:cs="Times New Roman" w:hint="cs"/>
                <w:sz w:val="24"/>
                <w:szCs w:val="24"/>
              </w:rPr>
              <w:t>Mehta-</w:t>
            </w:r>
            <w:proofErr w:type="spellStart"/>
            <w:r w:rsidRPr="00B024BA">
              <w:rPr>
                <w:rFonts w:ascii="Times New Roman" w:hAnsi="Times New Roman" w:cs="Times New Roman" w:hint="cs"/>
                <w:sz w:val="24"/>
                <w:szCs w:val="24"/>
              </w:rPr>
              <w:t>Madnani</w:t>
            </w:r>
            <w:proofErr w:type="spellEnd"/>
            <w:r w:rsidRPr="00B024BA">
              <w:rPr>
                <w:rFonts w:ascii="Times New Roman" w:hAnsi="Times New Roman" w:cs="Times New Roman" w:hint="cs"/>
                <w:sz w:val="24"/>
                <w:szCs w:val="24"/>
              </w:rPr>
              <w:t xml:space="preserve"> chapter 7, chapter 8, chapter 10, chapter 13,</w:t>
            </w:r>
          </w:p>
        </w:tc>
      </w:tr>
    </w:tbl>
    <w:p w14:paraId="53128261" w14:textId="77777777" w:rsidR="00121319" w:rsidRPr="00B024BA" w:rsidRDefault="00121319" w:rsidP="00AC2153">
      <w:pPr>
        <w:spacing w:after="0"/>
        <w:rPr>
          <w:rFonts w:ascii="Times New Roman" w:eastAsia="Times New Roman" w:hAnsi="Times New Roman" w:cs="Times New Roman"/>
          <w:b/>
          <w:sz w:val="24"/>
          <w:szCs w:val="24"/>
        </w:rPr>
      </w:pPr>
    </w:p>
    <w:p w14:paraId="07FAEC77" w14:textId="77777777" w:rsidR="00121319" w:rsidRPr="00B024BA" w:rsidRDefault="00121319" w:rsidP="00121319">
      <w:pPr>
        <w:spacing w:after="0"/>
        <w:rPr>
          <w:rFonts w:ascii="Times New Roman" w:hAnsi="Times New Roman" w:cs="Times New Roman"/>
          <w:sz w:val="24"/>
          <w:szCs w:val="24"/>
        </w:rPr>
      </w:pPr>
      <w:r w:rsidRPr="00B024BA">
        <w:rPr>
          <w:rFonts w:ascii="Times New Roman" w:hAnsi="Times New Roman" w:cs="Times New Roman" w:hint="cs"/>
          <w:sz w:val="24"/>
          <w:szCs w:val="24"/>
        </w:rPr>
        <w:t>Reference books:</w:t>
      </w:r>
    </w:p>
    <w:p w14:paraId="1062431D" w14:textId="77777777" w:rsidR="00121319" w:rsidRPr="00B024BA" w:rsidRDefault="00121319" w:rsidP="00121319">
      <w:pPr>
        <w:pStyle w:val="ListParagraph"/>
        <w:numPr>
          <w:ilvl w:val="0"/>
          <w:numId w:val="2"/>
        </w:numPr>
        <w:spacing w:after="0"/>
        <w:rPr>
          <w:rFonts w:ascii="Times New Roman" w:hAnsi="Times New Roman" w:cs="Times New Roman"/>
          <w:sz w:val="24"/>
          <w:szCs w:val="24"/>
        </w:rPr>
      </w:pPr>
      <w:r w:rsidRPr="00B024BA">
        <w:rPr>
          <w:rFonts w:ascii="Times New Roman" w:hAnsi="Times New Roman" w:cs="Times New Roman" w:hint="cs"/>
          <w:sz w:val="24"/>
          <w:szCs w:val="24"/>
        </w:rPr>
        <w:t>Fundamental Methods of Mathematical Economics by C. Alpha Chiang</w:t>
      </w:r>
    </w:p>
    <w:p w14:paraId="0EB1923E" w14:textId="77777777" w:rsidR="00121319" w:rsidRPr="00B024BA" w:rsidRDefault="00121319" w:rsidP="00121319">
      <w:pPr>
        <w:pStyle w:val="ListParagraph"/>
        <w:numPr>
          <w:ilvl w:val="0"/>
          <w:numId w:val="2"/>
        </w:numPr>
        <w:spacing w:after="0"/>
        <w:rPr>
          <w:rFonts w:ascii="Times New Roman" w:hAnsi="Times New Roman" w:cs="Times New Roman"/>
          <w:sz w:val="24"/>
          <w:szCs w:val="24"/>
        </w:rPr>
      </w:pPr>
      <w:r w:rsidRPr="00B024BA">
        <w:rPr>
          <w:rFonts w:ascii="Times New Roman" w:hAnsi="Times New Roman" w:cs="Times New Roman" w:hint="cs"/>
          <w:sz w:val="24"/>
          <w:szCs w:val="24"/>
        </w:rPr>
        <w:t xml:space="preserve">Mathematics for Economic Analysis by K. </w:t>
      </w:r>
      <w:proofErr w:type="spellStart"/>
      <w:r w:rsidRPr="00B024BA">
        <w:rPr>
          <w:rFonts w:ascii="Times New Roman" w:hAnsi="Times New Roman" w:cs="Times New Roman" w:hint="cs"/>
          <w:sz w:val="24"/>
          <w:szCs w:val="24"/>
        </w:rPr>
        <w:t>Sydsaeter</w:t>
      </w:r>
      <w:proofErr w:type="spellEnd"/>
      <w:r w:rsidRPr="00B024BA">
        <w:rPr>
          <w:rFonts w:ascii="Times New Roman" w:hAnsi="Times New Roman" w:cs="Times New Roman" w:hint="cs"/>
          <w:sz w:val="24"/>
          <w:szCs w:val="24"/>
        </w:rPr>
        <w:t xml:space="preserve"> and P. Hammond: Pearson Educational Asia: Delhi (2006)</w:t>
      </w:r>
    </w:p>
    <w:p w14:paraId="62486C05" w14:textId="77777777" w:rsidR="00121319" w:rsidRPr="00B024BA" w:rsidRDefault="00121319" w:rsidP="00121319">
      <w:pPr>
        <w:spacing w:after="0"/>
        <w:rPr>
          <w:rFonts w:ascii="Times New Roman" w:hAnsi="Times New Roman" w:cs="Times New Roman"/>
          <w:sz w:val="24"/>
          <w:szCs w:val="24"/>
        </w:rPr>
      </w:pPr>
    </w:p>
    <w:p w14:paraId="348EE0AD" w14:textId="77777777" w:rsidR="00B024BA" w:rsidRPr="00B024BA" w:rsidRDefault="00B024BA" w:rsidP="00121319">
      <w:pPr>
        <w:spacing w:after="0"/>
        <w:rPr>
          <w:rFonts w:ascii="Times New Roman" w:hAnsi="Times New Roman" w:cs="Times New Roman"/>
          <w:sz w:val="24"/>
          <w:szCs w:val="24"/>
        </w:rPr>
      </w:pPr>
    </w:p>
    <w:p w14:paraId="1585E9C6" w14:textId="1A7CE7A4" w:rsidR="00B024BA" w:rsidRDefault="00B024BA" w:rsidP="00B024BA">
      <w:pPr>
        <w:spacing w:after="0"/>
        <w:jc w:val="center"/>
        <w:rPr>
          <w:rFonts w:ascii="Times New Roman" w:hAnsi="Times New Roman" w:cs="Times New Roman"/>
          <w:b/>
          <w:bCs/>
          <w:sz w:val="24"/>
          <w:szCs w:val="24"/>
          <w:u w:val="single"/>
        </w:rPr>
      </w:pPr>
      <w:r w:rsidRPr="00B024BA">
        <w:rPr>
          <w:rFonts w:ascii="Times New Roman" w:hAnsi="Times New Roman" w:cs="Times New Roman" w:hint="cs"/>
          <w:b/>
          <w:bCs/>
          <w:sz w:val="24"/>
          <w:szCs w:val="24"/>
          <w:u w:val="single"/>
        </w:rPr>
        <w:t>Evaluation Pattern</w:t>
      </w:r>
    </w:p>
    <w:p w14:paraId="5ACBBFC0" w14:textId="77777777" w:rsidR="00C75C37" w:rsidRDefault="00C75C37" w:rsidP="00B024BA">
      <w:pPr>
        <w:spacing w:after="0"/>
        <w:jc w:val="center"/>
        <w:rPr>
          <w:rFonts w:ascii="Times New Roman" w:hAnsi="Times New Roman" w:cs="Times New Roman"/>
          <w:b/>
          <w:bCs/>
          <w:sz w:val="24"/>
          <w:szCs w:val="24"/>
          <w:u w:val="single"/>
        </w:rPr>
      </w:pPr>
    </w:p>
    <w:p w14:paraId="0269E663" w14:textId="77777777" w:rsidR="00C75C37" w:rsidRPr="00204459" w:rsidRDefault="00C75C37" w:rsidP="00C75C37">
      <w:pPr>
        <w:jc w:val="both"/>
        <w:rPr>
          <w:rFonts w:ascii="Times New Roman" w:hAnsi="Times New Roman" w:cs="Times New Roman"/>
          <w:sz w:val="24"/>
          <w:szCs w:val="24"/>
        </w:rPr>
      </w:pPr>
      <w:r w:rsidRPr="00204459">
        <w:rPr>
          <w:rFonts w:ascii="Times New Roman" w:hAnsi="Times New Roman" w:cs="Times New Roman" w:hint="cs"/>
          <w:sz w:val="24"/>
          <w:szCs w:val="24"/>
        </w:rPr>
        <w:t>Courses carrying 2 credits shall be evaluated for total of 50 marks, which means 30 marks Semester End Examination and 20 marks for Internal Continuous Assessment.</w:t>
      </w:r>
    </w:p>
    <w:p w14:paraId="33B81438" w14:textId="77777777" w:rsidR="00C75C37" w:rsidRPr="00204459" w:rsidRDefault="00C75C37" w:rsidP="00C75C37">
      <w:pPr>
        <w:pStyle w:val="ListParagraph"/>
        <w:numPr>
          <w:ilvl w:val="0"/>
          <w:numId w:val="4"/>
        </w:numPr>
        <w:spacing w:after="160" w:line="259" w:lineRule="auto"/>
        <w:jc w:val="both"/>
        <w:rPr>
          <w:rFonts w:ascii="Times New Roman" w:hAnsi="Times New Roman" w:cs="Times New Roman"/>
          <w:sz w:val="24"/>
          <w:szCs w:val="24"/>
        </w:rPr>
      </w:pPr>
      <w:r w:rsidRPr="00204459">
        <w:rPr>
          <w:rFonts w:ascii="Times New Roman" w:hAnsi="Times New Roman" w:cs="Times New Roman" w:hint="cs"/>
          <w:sz w:val="24"/>
          <w:szCs w:val="24"/>
        </w:rPr>
        <w:t xml:space="preserve">For Internal Continuous Assessment, there shall be two tests of 10 marks each held at regular intervals during the semester. These tests may be conducted either in online mode or as a pen paper test. An average of best two marks obtained shall be considered as final marks. </w:t>
      </w:r>
    </w:p>
    <w:p w14:paraId="37EC8149" w14:textId="77777777" w:rsidR="00C75C37" w:rsidRPr="00204459" w:rsidRDefault="00C75C37" w:rsidP="00C75C37">
      <w:pPr>
        <w:pStyle w:val="ListParagraph"/>
        <w:jc w:val="both"/>
        <w:rPr>
          <w:rFonts w:ascii="Times New Roman" w:hAnsi="Times New Roman" w:cs="Times New Roman"/>
          <w:sz w:val="24"/>
          <w:szCs w:val="24"/>
        </w:rPr>
      </w:pPr>
      <w:r w:rsidRPr="00204459">
        <w:rPr>
          <w:rFonts w:ascii="Times New Roman" w:hAnsi="Times New Roman" w:cs="Times New Roman" w:hint="cs"/>
          <w:sz w:val="24"/>
          <w:szCs w:val="24"/>
        </w:rPr>
        <w:t>The other component for 10 marks shall be chosen by the department. This can be a project/ assignment/ field study/ seminar/group discussion and so on.</w:t>
      </w:r>
    </w:p>
    <w:p w14:paraId="0728AF4E" w14:textId="77777777" w:rsidR="00C75C37" w:rsidRPr="00204459" w:rsidRDefault="00C75C37" w:rsidP="00C75C37">
      <w:pPr>
        <w:pStyle w:val="ListParagraph"/>
        <w:jc w:val="both"/>
        <w:rPr>
          <w:rFonts w:ascii="Times New Roman" w:hAnsi="Times New Roman" w:cs="Times New Roman"/>
          <w:sz w:val="24"/>
          <w:szCs w:val="24"/>
        </w:rPr>
      </w:pPr>
    </w:p>
    <w:p w14:paraId="3ED9F863" w14:textId="77777777" w:rsidR="00C75C37" w:rsidRPr="00204459" w:rsidRDefault="00C75C37" w:rsidP="00C75C37">
      <w:pPr>
        <w:pStyle w:val="ListParagraph"/>
        <w:numPr>
          <w:ilvl w:val="0"/>
          <w:numId w:val="4"/>
        </w:numPr>
        <w:spacing w:after="160" w:line="259" w:lineRule="auto"/>
        <w:rPr>
          <w:rFonts w:ascii="Times New Roman" w:hAnsi="Times New Roman" w:cs="Times New Roman"/>
          <w:sz w:val="24"/>
          <w:szCs w:val="24"/>
        </w:rPr>
      </w:pPr>
      <w:r w:rsidRPr="00204459">
        <w:rPr>
          <w:rFonts w:ascii="Times New Roman" w:hAnsi="Times New Roman" w:cs="Times New Roman" w:hint="cs"/>
          <w:sz w:val="24"/>
          <w:szCs w:val="24"/>
        </w:rPr>
        <w:t>For Semester End Examination, the question paper pattern shall be as follows:</w:t>
      </w:r>
    </w:p>
    <w:p w14:paraId="4B1AB885" w14:textId="77777777" w:rsidR="00C75C37" w:rsidRPr="00204459" w:rsidRDefault="00C75C37" w:rsidP="00C75C37">
      <w:pPr>
        <w:rPr>
          <w:rFonts w:ascii="Times New Roman" w:hAnsi="Times New Roman" w:cs="Times New Roman"/>
          <w:sz w:val="24"/>
          <w:szCs w:val="24"/>
        </w:rPr>
      </w:pPr>
      <w:r w:rsidRPr="00204459">
        <w:rPr>
          <w:rFonts w:ascii="Times New Roman" w:hAnsi="Times New Roman" w:cs="Times New Roman" w:hint="cs"/>
          <w:sz w:val="24"/>
          <w:szCs w:val="24"/>
        </w:rPr>
        <w:t xml:space="preserve">Maximum Marks: 30 </w:t>
      </w:r>
    </w:p>
    <w:p w14:paraId="5B2595E4" w14:textId="77777777" w:rsidR="00C75C37" w:rsidRPr="00204459" w:rsidRDefault="00C75C37" w:rsidP="00C75C37">
      <w:pPr>
        <w:rPr>
          <w:rFonts w:ascii="Times New Roman" w:hAnsi="Times New Roman" w:cs="Times New Roman"/>
          <w:sz w:val="24"/>
          <w:szCs w:val="24"/>
        </w:rPr>
      </w:pPr>
      <w:r w:rsidRPr="00204459">
        <w:rPr>
          <w:rFonts w:ascii="Times New Roman" w:hAnsi="Times New Roman" w:cs="Times New Roman" w:hint="cs"/>
          <w:sz w:val="24"/>
          <w:szCs w:val="24"/>
        </w:rPr>
        <w:t xml:space="preserve">Duration: One hour </w:t>
      </w:r>
    </w:p>
    <w:p w14:paraId="4BF421EC" w14:textId="77777777" w:rsidR="00C75C37" w:rsidRPr="00204459" w:rsidRDefault="00C75C37" w:rsidP="00C75C37">
      <w:pPr>
        <w:rPr>
          <w:rFonts w:ascii="Times New Roman" w:hAnsi="Times New Roman" w:cs="Times New Roman"/>
          <w:sz w:val="24"/>
          <w:szCs w:val="24"/>
        </w:rPr>
      </w:pPr>
      <w:r w:rsidRPr="00204459">
        <w:rPr>
          <w:rFonts w:ascii="Times New Roman" w:hAnsi="Times New Roman" w:cs="Times New Roman" w:hint="cs"/>
          <w:sz w:val="24"/>
          <w:szCs w:val="24"/>
        </w:rPr>
        <w:t>All questions will be compulsory carrying 15 marks each with internal choice in Q1 and Q 2</w:t>
      </w:r>
    </w:p>
    <w:p w14:paraId="6FC62942" w14:textId="77777777" w:rsidR="00C75C37" w:rsidRPr="00204459" w:rsidRDefault="00C75C37" w:rsidP="00C75C37">
      <w:pPr>
        <w:rPr>
          <w:rFonts w:ascii="Times New Roman" w:hAnsi="Times New Roman" w:cs="Times New Roman"/>
          <w:sz w:val="24"/>
          <w:szCs w:val="24"/>
        </w:rPr>
      </w:pPr>
      <w:r w:rsidRPr="00204459">
        <w:rPr>
          <w:rFonts w:ascii="Times New Roman" w:hAnsi="Times New Roman" w:cs="Times New Roman" w:hint="cs"/>
          <w:sz w:val="24"/>
          <w:szCs w:val="24"/>
        </w:rPr>
        <w:lastRenderedPageBreak/>
        <w:t xml:space="preserve">Q. 1 Any two out of the </w:t>
      </w:r>
      <w:proofErr w:type="gramStart"/>
      <w:r w:rsidRPr="00204459">
        <w:rPr>
          <w:rFonts w:ascii="Times New Roman" w:hAnsi="Times New Roman" w:cs="Times New Roman" w:hint="cs"/>
          <w:sz w:val="24"/>
          <w:szCs w:val="24"/>
        </w:rPr>
        <w:t>following(</w:t>
      </w:r>
      <w:proofErr w:type="gramEnd"/>
      <w:r w:rsidRPr="00204459">
        <w:rPr>
          <w:rFonts w:ascii="Times New Roman" w:hAnsi="Times New Roman" w:cs="Times New Roman" w:hint="cs"/>
          <w:sz w:val="24"/>
          <w:szCs w:val="24"/>
        </w:rPr>
        <w:t>15 marks)</w:t>
      </w:r>
    </w:p>
    <w:p w14:paraId="2029B09B" w14:textId="77777777" w:rsidR="00C75C37" w:rsidRPr="00204459" w:rsidRDefault="00C75C37" w:rsidP="00C75C37">
      <w:pPr>
        <w:rPr>
          <w:rFonts w:ascii="Times New Roman" w:hAnsi="Times New Roman" w:cs="Times New Roman"/>
          <w:sz w:val="24"/>
          <w:szCs w:val="24"/>
        </w:rPr>
      </w:pPr>
      <w:r w:rsidRPr="00204459">
        <w:rPr>
          <w:rFonts w:ascii="Times New Roman" w:hAnsi="Times New Roman" w:cs="Times New Roman" w:hint="cs"/>
          <w:sz w:val="24"/>
          <w:szCs w:val="24"/>
        </w:rPr>
        <w:t>A. Descriptive</w:t>
      </w:r>
    </w:p>
    <w:p w14:paraId="7A68E5E0" w14:textId="77777777" w:rsidR="00C75C37" w:rsidRPr="00204459" w:rsidRDefault="00C75C37" w:rsidP="00C75C37">
      <w:pPr>
        <w:rPr>
          <w:rFonts w:ascii="Times New Roman" w:hAnsi="Times New Roman" w:cs="Times New Roman"/>
          <w:sz w:val="24"/>
          <w:szCs w:val="24"/>
        </w:rPr>
      </w:pPr>
      <w:r w:rsidRPr="00204459">
        <w:rPr>
          <w:rFonts w:ascii="Times New Roman" w:hAnsi="Times New Roman" w:cs="Times New Roman" w:hint="cs"/>
          <w:sz w:val="24"/>
          <w:szCs w:val="24"/>
        </w:rPr>
        <w:t>B. Numerical or application based</w:t>
      </w:r>
    </w:p>
    <w:p w14:paraId="2547ABBA" w14:textId="77777777" w:rsidR="00C75C37" w:rsidRPr="00204459" w:rsidRDefault="00C75C37" w:rsidP="00C75C37">
      <w:pPr>
        <w:rPr>
          <w:rFonts w:ascii="Times New Roman" w:hAnsi="Times New Roman" w:cs="Times New Roman"/>
          <w:sz w:val="24"/>
          <w:szCs w:val="24"/>
        </w:rPr>
      </w:pPr>
      <w:r w:rsidRPr="00204459">
        <w:rPr>
          <w:rFonts w:ascii="Times New Roman" w:hAnsi="Times New Roman" w:cs="Times New Roman" w:hint="cs"/>
          <w:sz w:val="24"/>
          <w:szCs w:val="24"/>
        </w:rPr>
        <w:t xml:space="preserve">C. Numerical or application </w:t>
      </w:r>
      <w:proofErr w:type="gramStart"/>
      <w:r w:rsidRPr="00204459">
        <w:rPr>
          <w:rFonts w:ascii="Times New Roman" w:hAnsi="Times New Roman" w:cs="Times New Roman" w:hint="cs"/>
          <w:sz w:val="24"/>
          <w:szCs w:val="24"/>
        </w:rPr>
        <w:t>based(</w:t>
      </w:r>
      <w:proofErr w:type="gramEnd"/>
      <w:r w:rsidRPr="00204459">
        <w:rPr>
          <w:rFonts w:ascii="Times New Roman" w:hAnsi="Times New Roman" w:cs="Times New Roman" w:hint="cs"/>
          <w:sz w:val="24"/>
          <w:szCs w:val="24"/>
        </w:rPr>
        <w:t>case study)</w:t>
      </w:r>
    </w:p>
    <w:p w14:paraId="4993C108" w14:textId="77777777" w:rsidR="00C75C37" w:rsidRPr="00204459" w:rsidRDefault="00C75C37" w:rsidP="00C75C37">
      <w:pPr>
        <w:rPr>
          <w:rFonts w:ascii="Times New Roman" w:hAnsi="Times New Roman" w:cs="Times New Roman"/>
          <w:sz w:val="24"/>
          <w:szCs w:val="24"/>
        </w:rPr>
      </w:pPr>
    </w:p>
    <w:p w14:paraId="44612E2B" w14:textId="77777777" w:rsidR="00C75C37" w:rsidRPr="00204459" w:rsidRDefault="00C75C37" w:rsidP="00C75C37">
      <w:pPr>
        <w:rPr>
          <w:rFonts w:ascii="Times New Roman" w:hAnsi="Times New Roman" w:cs="Times New Roman"/>
          <w:sz w:val="24"/>
          <w:szCs w:val="24"/>
        </w:rPr>
      </w:pPr>
      <w:r w:rsidRPr="00204459">
        <w:rPr>
          <w:rFonts w:ascii="Times New Roman" w:hAnsi="Times New Roman" w:cs="Times New Roman" w:hint="cs"/>
          <w:sz w:val="24"/>
          <w:szCs w:val="24"/>
        </w:rPr>
        <w:t>Q. 2 Any two out of the following (15 marks)</w:t>
      </w:r>
    </w:p>
    <w:p w14:paraId="5F34EE6D" w14:textId="77777777" w:rsidR="00C75C37" w:rsidRPr="00204459" w:rsidRDefault="00C75C37" w:rsidP="00C75C37">
      <w:pPr>
        <w:rPr>
          <w:rFonts w:ascii="Times New Roman" w:hAnsi="Times New Roman" w:cs="Times New Roman"/>
          <w:sz w:val="24"/>
          <w:szCs w:val="24"/>
        </w:rPr>
      </w:pPr>
      <w:r w:rsidRPr="00204459">
        <w:rPr>
          <w:rFonts w:ascii="Times New Roman" w:hAnsi="Times New Roman" w:cs="Times New Roman" w:hint="cs"/>
          <w:sz w:val="24"/>
          <w:szCs w:val="24"/>
        </w:rPr>
        <w:t>A. Descriptive</w:t>
      </w:r>
    </w:p>
    <w:p w14:paraId="0CABBE64" w14:textId="77777777" w:rsidR="00C75C37" w:rsidRPr="00204459" w:rsidRDefault="00C75C37" w:rsidP="00C75C37">
      <w:pPr>
        <w:rPr>
          <w:rFonts w:ascii="Times New Roman" w:hAnsi="Times New Roman" w:cs="Times New Roman"/>
          <w:sz w:val="24"/>
          <w:szCs w:val="24"/>
        </w:rPr>
      </w:pPr>
      <w:r w:rsidRPr="00204459">
        <w:rPr>
          <w:rFonts w:ascii="Times New Roman" w:hAnsi="Times New Roman" w:cs="Times New Roman" w:hint="cs"/>
          <w:sz w:val="24"/>
          <w:szCs w:val="24"/>
        </w:rPr>
        <w:t>B. Numerical or application based</w:t>
      </w:r>
    </w:p>
    <w:p w14:paraId="33B3C04B" w14:textId="77777777" w:rsidR="00C75C37" w:rsidRPr="00204459" w:rsidRDefault="00C75C37" w:rsidP="00C75C37">
      <w:pPr>
        <w:rPr>
          <w:rFonts w:ascii="Times New Roman" w:hAnsi="Times New Roman" w:cs="Times New Roman"/>
          <w:sz w:val="24"/>
          <w:szCs w:val="24"/>
        </w:rPr>
      </w:pPr>
      <w:r w:rsidRPr="00204459">
        <w:rPr>
          <w:rFonts w:ascii="Times New Roman" w:hAnsi="Times New Roman" w:cs="Times New Roman" w:hint="cs"/>
          <w:sz w:val="24"/>
          <w:szCs w:val="24"/>
        </w:rPr>
        <w:t xml:space="preserve">C. Numerical or application </w:t>
      </w:r>
      <w:proofErr w:type="gramStart"/>
      <w:r w:rsidRPr="00204459">
        <w:rPr>
          <w:rFonts w:ascii="Times New Roman" w:hAnsi="Times New Roman" w:cs="Times New Roman" w:hint="cs"/>
          <w:sz w:val="24"/>
          <w:szCs w:val="24"/>
        </w:rPr>
        <w:t>based(</w:t>
      </w:r>
      <w:proofErr w:type="gramEnd"/>
      <w:r w:rsidRPr="00204459">
        <w:rPr>
          <w:rFonts w:ascii="Times New Roman" w:hAnsi="Times New Roman" w:cs="Times New Roman" w:hint="cs"/>
          <w:sz w:val="24"/>
          <w:szCs w:val="24"/>
        </w:rPr>
        <w:t>case study)</w:t>
      </w:r>
    </w:p>
    <w:p w14:paraId="1D29F8AB" w14:textId="77777777" w:rsidR="00C75C37" w:rsidRDefault="00C75C37" w:rsidP="00B024BA">
      <w:pPr>
        <w:spacing w:after="0"/>
        <w:jc w:val="center"/>
        <w:rPr>
          <w:rFonts w:ascii="Times New Roman" w:hAnsi="Times New Roman" w:cs="Times New Roman"/>
          <w:b/>
          <w:bCs/>
          <w:sz w:val="24"/>
          <w:szCs w:val="24"/>
          <w:u w:val="single"/>
        </w:rPr>
      </w:pPr>
    </w:p>
    <w:sectPr w:rsidR="00C75C37" w:rsidSect="00587A53">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38FBA" w14:textId="77777777" w:rsidR="00D5315C" w:rsidRDefault="00D5315C" w:rsidP="00B024BA">
      <w:pPr>
        <w:spacing w:after="0" w:line="240" w:lineRule="auto"/>
      </w:pPr>
      <w:r>
        <w:separator/>
      </w:r>
    </w:p>
  </w:endnote>
  <w:endnote w:type="continuationSeparator" w:id="0">
    <w:p w14:paraId="6FAF9193" w14:textId="77777777" w:rsidR="00D5315C" w:rsidRDefault="00D5315C" w:rsidP="00B02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2F8A9" w14:textId="77777777" w:rsidR="00D5315C" w:rsidRDefault="00D5315C" w:rsidP="00B024BA">
      <w:pPr>
        <w:spacing w:after="0" w:line="240" w:lineRule="auto"/>
      </w:pPr>
      <w:r>
        <w:separator/>
      </w:r>
    </w:p>
  </w:footnote>
  <w:footnote w:type="continuationSeparator" w:id="0">
    <w:p w14:paraId="398ECFEA" w14:textId="77777777" w:rsidR="00D5315C" w:rsidRDefault="00D5315C" w:rsidP="00B02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8E4F" w14:textId="1BB25361" w:rsidR="00B024BA" w:rsidRDefault="00B024BA" w:rsidP="00B024BA">
    <w:pPr>
      <w:pStyle w:val="Header"/>
      <w:jc w:val="center"/>
    </w:pPr>
    <w:r>
      <w:t xml:space="preserve">SVKM’s </w:t>
    </w:r>
    <w:proofErr w:type="spellStart"/>
    <w:r>
      <w:t>Narsee</w:t>
    </w:r>
    <w:proofErr w:type="spellEnd"/>
    <w:r>
      <w:t xml:space="preserve"> </w:t>
    </w:r>
    <w:proofErr w:type="spellStart"/>
    <w:r>
      <w:t>Monjee</w:t>
    </w:r>
    <w:proofErr w:type="spellEnd"/>
    <w:r>
      <w:t xml:space="preserve"> College of Commerce and Economics (Autonomous)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0EC9"/>
    <w:multiLevelType w:val="hybridMultilevel"/>
    <w:tmpl w:val="93F4A29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62A5F1D"/>
    <w:multiLevelType w:val="hybridMultilevel"/>
    <w:tmpl w:val="B4A00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D11A03"/>
    <w:multiLevelType w:val="hybridMultilevel"/>
    <w:tmpl w:val="81D44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030E67"/>
    <w:multiLevelType w:val="hybridMultilevel"/>
    <w:tmpl w:val="6688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2505045">
    <w:abstractNumId w:val="2"/>
  </w:num>
  <w:num w:numId="2" w16cid:durableId="1342049122">
    <w:abstractNumId w:val="1"/>
  </w:num>
  <w:num w:numId="3" w16cid:durableId="1393650020">
    <w:abstractNumId w:val="3"/>
  </w:num>
  <w:num w:numId="4" w16cid:durableId="1899972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319"/>
    <w:rsid w:val="00121319"/>
    <w:rsid w:val="002526AA"/>
    <w:rsid w:val="002F3978"/>
    <w:rsid w:val="0054156F"/>
    <w:rsid w:val="00587A53"/>
    <w:rsid w:val="00644755"/>
    <w:rsid w:val="00A944AC"/>
    <w:rsid w:val="00AC2153"/>
    <w:rsid w:val="00B024BA"/>
    <w:rsid w:val="00C077A2"/>
    <w:rsid w:val="00C75C37"/>
    <w:rsid w:val="00D46FCB"/>
    <w:rsid w:val="00D5315C"/>
    <w:rsid w:val="00DD6093"/>
    <w:rsid w:val="00F07214"/>
    <w:rsid w:val="43CED83D"/>
    <w:rsid w:val="458B7C50"/>
    <w:rsid w:val="64C8C124"/>
    <w:rsid w:val="6D8AF88B"/>
    <w:rsid w:val="7436D78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4:docId w14:val="1B5F4637"/>
  <w15:chartTrackingRefBased/>
  <w15:docId w15:val="{BD177AE4-87E4-C64F-ACB4-C5801060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319"/>
    <w:pPr>
      <w:spacing w:after="200" w:line="276" w:lineRule="auto"/>
    </w:pPr>
    <w:rPr>
      <w:rFonts w:eastAsiaTheme="minorEastAsia"/>
      <w:kern w:val="0"/>
      <w:sz w:val="22"/>
      <w:szCs w:val="2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21319"/>
    <w:pPr>
      <w:ind w:left="720"/>
      <w:contextualSpacing/>
    </w:pPr>
    <w:rPr>
      <w:rFonts w:eastAsiaTheme="minorHAnsi"/>
    </w:rPr>
  </w:style>
  <w:style w:type="paragraph" w:styleId="NormalWeb">
    <w:name w:val="Normal (Web)"/>
    <w:basedOn w:val="Normal"/>
    <w:link w:val="NormalWebChar"/>
    <w:uiPriority w:val="99"/>
    <w:rsid w:val="00121319"/>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NormalWebChar">
    <w:name w:val="Normal (Web) Char"/>
    <w:basedOn w:val="DefaultParagraphFont"/>
    <w:link w:val="NormalWeb"/>
    <w:uiPriority w:val="99"/>
    <w:rsid w:val="00121319"/>
    <w:rPr>
      <w:rFonts w:ascii="Arial Unicode MS" w:eastAsia="Arial Unicode MS" w:hAnsi="Arial Unicode MS" w:cs="Arial Unicode MS"/>
      <w:kern w:val="0"/>
      <w:lang w:val="en-US"/>
      <w14:ligatures w14:val="none"/>
    </w:rPr>
  </w:style>
  <w:style w:type="character" w:customStyle="1" w:styleId="ListParagraphChar">
    <w:name w:val="List Paragraph Char"/>
    <w:basedOn w:val="DefaultParagraphFont"/>
    <w:link w:val="ListParagraph"/>
    <w:uiPriority w:val="34"/>
    <w:locked/>
    <w:rsid w:val="00121319"/>
    <w:rPr>
      <w:kern w:val="0"/>
      <w:sz w:val="22"/>
      <w:szCs w:val="22"/>
      <w:lang w:val="en-US"/>
      <w14:ligatures w14:val="none"/>
    </w:rPr>
  </w:style>
  <w:style w:type="table" w:styleId="TableGrid">
    <w:name w:val="Table Grid"/>
    <w:basedOn w:val="TableNormal"/>
    <w:uiPriority w:val="39"/>
    <w:rsid w:val="00121319"/>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121319"/>
    <w:pPr>
      <w:spacing w:after="0" w:line="240" w:lineRule="auto"/>
    </w:pPr>
    <w:rPr>
      <w:rFonts w:ascii="Calibri" w:eastAsiaTheme="minorHAnsi" w:hAnsi="Calibri" w:cs="Times New Roman"/>
      <w:lang w:val="en-IN" w:eastAsia="en-IN"/>
    </w:rPr>
  </w:style>
  <w:style w:type="character" w:customStyle="1" w:styleId="normaltextrun">
    <w:name w:val="normaltextrun"/>
    <w:basedOn w:val="DefaultParagraphFont"/>
    <w:rsid w:val="00121319"/>
  </w:style>
  <w:style w:type="character" w:customStyle="1" w:styleId="eop">
    <w:name w:val="eop"/>
    <w:basedOn w:val="DefaultParagraphFont"/>
    <w:rsid w:val="00121319"/>
  </w:style>
  <w:style w:type="paragraph" w:customStyle="1" w:styleId="paragraph">
    <w:name w:val="paragraph"/>
    <w:basedOn w:val="Normal"/>
    <w:rsid w:val="0012131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TableParagraph">
    <w:name w:val="Table Paragraph"/>
    <w:basedOn w:val="Normal"/>
    <w:uiPriority w:val="1"/>
    <w:qFormat/>
    <w:rsid w:val="7436D780"/>
    <w:pPr>
      <w:widowControl w:val="0"/>
      <w:spacing w:after="0"/>
    </w:pPr>
    <w:rPr>
      <w:rFonts w:ascii="Times New Roman" w:eastAsia="Times New Roman" w:hAnsi="Times New Roman" w:cs="Times New Roman"/>
    </w:rPr>
  </w:style>
  <w:style w:type="paragraph" w:styleId="Header">
    <w:name w:val="header"/>
    <w:basedOn w:val="Normal"/>
    <w:link w:val="HeaderChar"/>
    <w:uiPriority w:val="99"/>
    <w:unhideWhenUsed/>
    <w:rsid w:val="00B024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4BA"/>
    <w:rPr>
      <w:rFonts w:eastAsiaTheme="minorEastAsia"/>
      <w:kern w:val="0"/>
      <w:sz w:val="22"/>
      <w:szCs w:val="22"/>
      <w:lang w:val="en-US"/>
      <w14:ligatures w14:val="none"/>
    </w:rPr>
  </w:style>
  <w:style w:type="paragraph" w:styleId="Footer">
    <w:name w:val="footer"/>
    <w:basedOn w:val="Normal"/>
    <w:link w:val="FooterChar"/>
    <w:uiPriority w:val="99"/>
    <w:unhideWhenUsed/>
    <w:rsid w:val="00B02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4BA"/>
    <w:rPr>
      <w:rFonts w:eastAsiaTheme="minorEastAsia"/>
      <w:kern w:val="0"/>
      <w:sz w:val="22"/>
      <w:szCs w:val="22"/>
      <w:lang w:val="en-US"/>
      <w14:ligatures w14:val="none"/>
    </w:rPr>
  </w:style>
  <w:style w:type="paragraph" w:styleId="BodyText">
    <w:name w:val="Body Text"/>
    <w:basedOn w:val="Normal"/>
    <w:link w:val="BodyTextChar"/>
    <w:uiPriority w:val="1"/>
    <w:qFormat/>
    <w:rsid w:val="00D46FCB"/>
    <w:pPr>
      <w:widowControl w:val="0"/>
      <w:autoSpaceDE w:val="0"/>
      <w:autoSpaceDN w:val="0"/>
      <w:spacing w:after="0" w:line="240" w:lineRule="auto"/>
    </w:pPr>
    <w:rPr>
      <w:rFonts w:ascii="Palatino Linotype" w:eastAsia="Palatino Linotype" w:hAnsi="Palatino Linotype" w:cs="Palatino Linotype"/>
    </w:rPr>
  </w:style>
  <w:style w:type="character" w:customStyle="1" w:styleId="BodyTextChar">
    <w:name w:val="Body Text Char"/>
    <w:basedOn w:val="DefaultParagraphFont"/>
    <w:link w:val="BodyText"/>
    <w:uiPriority w:val="1"/>
    <w:rsid w:val="00D46FCB"/>
    <w:rPr>
      <w:rFonts w:ascii="Palatino Linotype" w:eastAsia="Palatino Linotype" w:hAnsi="Palatino Linotype" w:cs="Palatino Linotype"/>
      <w:kern w:val="0"/>
      <w:sz w:val="22"/>
      <w:szCs w:val="2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ba121</dc:creator>
  <cp:keywords/>
  <dc:description/>
  <cp:lastModifiedBy>ba121</cp:lastModifiedBy>
  <cp:revision>6</cp:revision>
  <dcterms:created xsi:type="dcterms:W3CDTF">2023-06-11T09:22:00Z</dcterms:created>
  <dcterms:modified xsi:type="dcterms:W3CDTF">2023-06-26T07:38:00Z</dcterms:modified>
</cp:coreProperties>
</file>